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兰州科技职业学院</w:t>
      </w:r>
    </w:p>
    <w:p>
      <w:pPr>
        <w:widowControl/>
        <w:shd w:val="clear" w:color="auto" w:fill="FFFFFF"/>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中高职一体化贯通培养“五年一贯制”学生转段升学考核工作方案</w:t>
      </w:r>
      <w:bookmarkStart w:id="0" w:name="_GoBack"/>
      <w:bookmarkEnd w:id="0"/>
    </w:p>
    <w:p>
      <w:pPr>
        <w:widowControl/>
        <w:shd w:val="clear" w:color="auto" w:fill="FFFFFF"/>
        <w:ind w:firstLine="640" w:firstLineChars="200"/>
        <w:rPr>
          <w:rFonts w:hint="eastAsia"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为贯彻落实《教育部关于推进中等和高等职业教育协调发展的指导意见》和《甘肃省中长期教育改革发展规划纲要》精神，推进职教人才培养模式改革，加快构建现代职业教育体系。我院与</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贵</w:t>
      </w:r>
      <w:r>
        <w:rPr>
          <w:rFonts w:hint="eastAsia" w:ascii="仿宋_GB2312" w:hAnsi="Times New Roman" w:eastAsia="仿宋_GB2312" w:cs="Times New Roman"/>
          <w:color w:val="000000" w:themeColor="text1"/>
          <w:kern w:val="0"/>
          <w:sz w:val="32"/>
          <w:szCs w:val="32"/>
          <w14:textFill>
            <w14:solidFill>
              <w14:schemeClr w14:val="tx1"/>
            </w14:solidFill>
          </w14:textFill>
        </w:rPr>
        <w:t>校联合开展了“</w:t>
      </w:r>
      <w:r>
        <w:rPr>
          <w:rFonts w:hint="eastAsia" w:ascii="仿宋" w:hAnsi="仿宋" w:eastAsia="仿宋" w:cs="Times New Roman"/>
          <w:color w:val="000000" w:themeColor="text1"/>
          <w:kern w:val="0"/>
          <w:sz w:val="32"/>
          <w:szCs w:val="32"/>
          <w14:textFill>
            <w14:solidFill>
              <w14:schemeClr w14:val="tx1"/>
            </w14:solidFill>
          </w14:textFill>
        </w:rPr>
        <w:t>五年一贯</w:t>
      </w:r>
      <w:r>
        <w:rPr>
          <w:rFonts w:ascii="仿宋" w:hAnsi="仿宋" w:eastAsia="仿宋" w:cs="Times New Roman"/>
          <w:color w:val="000000" w:themeColor="text1"/>
          <w:kern w:val="0"/>
          <w:sz w:val="32"/>
          <w:szCs w:val="32"/>
          <w14:textFill>
            <w14:solidFill>
              <w14:schemeClr w14:val="tx1"/>
            </w14:solidFill>
          </w14:textFill>
        </w:rPr>
        <w:t>中高职衔接</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贯通培养</w:t>
      </w:r>
      <w:r>
        <w:rPr>
          <w:rFonts w:hint="eastAsia" w:ascii="仿宋_GB2312" w:hAnsi="Times New Roman" w:eastAsia="仿宋_GB2312" w:cs="Times New Roman"/>
          <w:color w:val="000000" w:themeColor="text1"/>
          <w:kern w:val="0"/>
          <w:sz w:val="32"/>
          <w:szCs w:val="32"/>
          <w14:textFill>
            <w14:solidFill>
              <w14:schemeClr w14:val="tx1"/>
            </w14:solidFill>
          </w14:textFill>
        </w:rPr>
        <w:t>”。为保证</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学生贯通培养转段</w:t>
      </w:r>
      <w:r>
        <w:rPr>
          <w:rFonts w:hint="eastAsia" w:ascii="仿宋_GB2312" w:hAnsi="Times New Roman" w:eastAsia="仿宋_GB2312" w:cs="Times New Roman"/>
          <w:color w:val="000000" w:themeColor="text1"/>
          <w:kern w:val="0"/>
          <w:sz w:val="32"/>
          <w:szCs w:val="32"/>
          <w14:textFill>
            <w14:solidFill>
              <w14:schemeClr w14:val="tx1"/>
            </w14:solidFill>
          </w14:textFill>
        </w:rPr>
        <w:t>工作顺利实施，根据《甘肃省教育厅关于做好中高职贯通培养“五年一贯制”学生转段升学工作的意见》（甘教职成〔2015〕1号），结合我院工作实际，特制定本方案，现印发给各相关学校，请遵照执行。</w:t>
      </w:r>
    </w:p>
    <w:p>
      <w:pPr>
        <w:widowControl/>
        <w:shd w:val="clear" w:color="auto" w:fill="FFFFFF"/>
        <w:ind w:firstLine="640" w:firstLineChars="200"/>
        <w:rPr>
          <w:rFonts w:hint="eastAsia" w:ascii="仿宋_GB2312" w:hAnsi="Times New Roman" w:eastAsia="仿宋_GB2312" w:cs="Times New Roman"/>
          <w:color w:val="000000" w:themeColor="text1"/>
          <w:kern w:val="0"/>
          <w:sz w:val="32"/>
          <w:szCs w:val="32"/>
          <w14:textFill>
            <w14:solidFill>
              <w14:schemeClr w14:val="tx1"/>
            </w14:solidFill>
          </w14:textFill>
        </w:rPr>
      </w:pPr>
    </w:p>
    <w:p>
      <w:pPr>
        <w:widowControl/>
        <w:shd w:val="clear" w:color="auto" w:fill="FFFFFF"/>
        <w:ind w:firstLine="640" w:firstLineChars="200"/>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附件</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ascii="仿宋_GB2312" w:hAnsi="Times New Roman" w:eastAsia="仿宋_GB2312" w:cs="Times New Roman"/>
          <w:color w:val="000000" w:themeColor="text1"/>
          <w:kern w:val="0"/>
          <w:sz w:val="32"/>
          <w:szCs w:val="32"/>
          <w14:textFill>
            <w14:solidFill>
              <w14:schemeClr w14:val="tx1"/>
            </w14:solidFill>
          </w14:textFill>
        </w:rPr>
        <w:t>：兰州科技职业学院中高职一体化贯通培养“五年一贯制”学生转段升学考核工作方案</w:t>
      </w:r>
    </w:p>
    <w:p>
      <w:pPr>
        <w:widowControl/>
        <w:shd w:val="clear" w:color="auto" w:fill="FFFFFF"/>
        <w:ind w:firstLine="640" w:firstLineChars="200"/>
        <w:rPr>
          <w:rFonts w:ascii="黑体" w:hAnsi="黑体" w:eastAsia="黑体" w:cs="黑体"/>
          <w:color w:val="000000" w:themeColor="text1"/>
          <w:kern w:val="0"/>
          <w:sz w:val="32"/>
          <w:szCs w:val="32"/>
          <w14:textFill>
            <w14:solidFill>
              <w14:schemeClr w14:val="tx1"/>
            </w14:solidFill>
          </w14:textFill>
        </w:rPr>
      </w:pPr>
    </w:p>
    <w:p>
      <w:pPr>
        <w:widowControl/>
        <w:shd w:val="clear" w:color="auto" w:fill="FFFFFF"/>
        <w:ind w:firstLine="5440" w:firstLineChars="1700"/>
        <w:rPr>
          <w:rFonts w:hint="eastAsia"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兰州科技职业学院</w:t>
      </w:r>
    </w:p>
    <w:p>
      <w:pPr>
        <w:widowControl/>
        <w:shd w:val="clear" w:color="auto" w:fill="FFFFFF"/>
        <w:ind w:firstLine="5440" w:firstLineChars="1700"/>
        <w:rPr>
          <w:rFonts w:hint="eastAsia"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202</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kern w:val="0"/>
          <w:sz w:val="32"/>
          <w:szCs w:val="32"/>
          <w14:textFill>
            <w14:solidFill>
              <w14:schemeClr w14:val="tx1"/>
            </w14:solidFill>
          </w14:textFill>
        </w:rPr>
        <w:t>年3月</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kern w:val="0"/>
          <w:sz w:val="32"/>
          <w:szCs w:val="32"/>
          <w14:textFill>
            <w14:solidFill>
              <w14:schemeClr w14:val="tx1"/>
            </w14:solidFill>
          </w14:textFill>
        </w:rPr>
        <w:t>日</w:t>
      </w:r>
    </w:p>
    <w:p>
      <w:pPr>
        <w:widowControl/>
        <w:shd w:val="clear" w:color="auto" w:fill="FFFFFF"/>
        <w:ind w:firstLine="4160" w:firstLineChars="1300"/>
        <w:rPr>
          <w:rFonts w:hint="eastAsia" w:ascii="黑体" w:hAnsi="黑体" w:eastAsia="黑体" w:cs="黑体"/>
          <w:color w:val="000000" w:themeColor="text1"/>
          <w:kern w:val="0"/>
          <w:sz w:val="32"/>
          <w:szCs w:val="32"/>
          <w14:textFill>
            <w14:solidFill>
              <w14:schemeClr w14:val="tx1"/>
            </w14:solidFill>
          </w14:textFill>
        </w:rPr>
      </w:pPr>
    </w:p>
    <w:p>
      <w:pPr>
        <w:widowControl/>
        <w:shd w:val="clear" w:color="auto" w:fill="FFFFFF"/>
        <w:rPr>
          <w:rFonts w:hint="eastAsia" w:ascii="黑体" w:hAnsi="黑体" w:eastAsia="黑体" w:cs="黑体"/>
          <w:color w:val="000000" w:themeColor="text1"/>
          <w:kern w:val="0"/>
          <w:sz w:val="32"/>
          <w:szCs w:val="32"/>
          <w14:textFill>
            <w14:solidFill>
              <w14:schemeClr w14:val="tx1"/>
            </w14:solidFill>
          </w14:textFill>
        </w:rPr>
      </w:pPr>
    </w:p>
    <w:p>
      <w:pPr>
        <w:widowControl/>
        <w:shd w:val="clear" w:color="auto" w:fill="FFFFFF"/>
        <w:rPr>
          <w:rFonts w:hint="eastAsia" w:ascii="黑体" w:hAnsi="黑体" w:eastAsia="黑体" w:cs="黑体"/>
          <w:color w:val="000000" w:themeColor="text1"/>
          <w:kern w:val="0"/>
          <w:sz w:val="32"/>
          <w:szCs w:val="32"/>
          <w14:textFill>
            <w14:solidFill>
              <w14:schemeClr w14:val="tx1"/>
            </w14:solidFill>
          </w14:textFill>
        </w:rPr>
      </w:pPr>
    </w:p>
    <w:p>
      <w:pPr>
        <w:widowControl/>
        <w:shd w:val="clear" w:color="auto" w:fill="FFFFFF"/>
        <w:rPr>
          <w:rFonts w:hint="eastAsia" w:ascii="黑体" w:hAnsi="黑体" w:eastAsia="黑体" w:cs="黑体"/>
          <w:color w:val="000000" w:themeColor="text1"/>
          <w:kern w:val="0"/>
          <w:sz w:val="32"/>
          <w:szCs w:val="32"/>
          <w14:textFill>
            <w14:solidFill>
              <w14:schemeClr w14:val="tx1"/>
            </w14:solidFill>
          </w14:textFill>
        </w:rPr>
      </w:pPr>
    </w:p>
    <w:p>
      <w:pPr>
        <w:widowControl/>
        <w:shd w:val="clear" w:color="auto" w:fill="FFFFFF"/>
        <w:rPr>
          <w:rFonts w:hint="eastAsia" w:ascii="黑体" w:hAnsi="黑体" w:eastAsia="黑体" w:cs="黑体"/>
          <w:color w:val="000000" w:themeColor="text1"/>
          <w:kern w:val="0"/>
          <w:sz w:val="32"/>
          <w:szCs w:val="32"/>
          <w14:textFill>
            <w14:solidFill>
              <w14:schemeClr w14:val="tx1"/>
            </w14:solidFill>
          </w14:textFill>
        </w:rPr>
      </w:pPr>
    </w:p>
    <w:p>
      <w:pPr>
        <w:widowControl/>
        <w:shd w:val="clear" w:color="auto" w:fill="FFFFFF"/>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w:t>
      </w:r>
    </w:p>
    <w:p>
      <w:pPr>
        <w:widowControl/>
        <w:shd w:val="clear" w:color="auto" w:fill="FFFFFF"/>
        <w:jc w:val="center"/>
        <w:rPr>
          <w:rFonts w:ascii="方正小标宋简体" w:hAnsi="方正小标宋简体" w:eastAsia="方正小标宋简体" w:cs="方正小标宋简体"/>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兰州科技职业学院中高职一体化贯通培养</w:t>
      </w:r>
    </w:p>
    <w:p>
      <w:pPr>
        <w:widowControl/>
        <w:shd w:val="clear" w:color="auto" w:fill="FFFFFF"/>
        <w:jc w:val="center"/>
        <w:rPr>
          <w:rFonts w:ascii="方正小标宋简体" w:hAnsi="方正小标宋简体" w:eastAsia="方正小标宋简体" w:cs="方正小标宋简体"/>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“五年一贯制”学生转段升学考核工作方案</w:t>
      </w:r>
    </w:p>
    <w:p>
      <w:pPr>
        <w:widowControl/>
        <w:shd w:val="clear" w:color="auto" w:fill="FFFFFF"/>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一、基本原则</w:t>
      </w:r>
    </w:p>
    <w:p>
      <w:pPr>
        <w:widowControl/>
        <w:shd w:val="clear" w:color="auto" w:fill="FFFFFF"/>
        <w:ind w:firstLine="640" w:firstLineChars="200"/>
        <w:rPr>
          <w:rFonts w:ascii="微软雅黑" w:hAnsi="微软雅黑" w:eastAsia="微软雅黑" w:cs="Tahoma"/>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我院转段升学考核工作在省教育厅的指导下，按照“学院牵头，中高职联合考核”的方式以“公平竞争、公正选拔、公开程序”为基本原则组织实施。</w:t>
      </w:r>
    </w:p>
    <w:p>
      <w:pPr>
        <w:widowControl/>
        <w:shd w:val="clear" w:color="auto" w:fill="FFFFFF"/>
        <w:ind w:firstLine="640" w:firstLineChars="200"/>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二、转段升学考核工作领导小组</w:t>
      </w:r>
    </w:p>
    <w:p>
      <w:pPr>
        <w:widowControl/>
        <w:shd w:val="clear" w:color="auto" w:fill="FFFFFF"/>
        <w:ind w:firstLine="600" w:firstLineChars="20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华文仿宋" w:hAnsi="华文仿宋" w:eastAsia="华文仿宋" w:cs="Tahoma"/>
          <w:color w:val="000000" w:themeColor="text1"/>
          <w:kern w:val="0"/>
          <w:sz w:val="30"/>
          <w:szCs w:val="30"/>
          <w14:textFill>
            <w14:solidFill>
              <w14:schemeClr w14:val="tx1"/>
            </w14:solidFill>
          </w14:textFill>
        </w:rPr>
        <w:t>（</w:t>
      </w:r>
      <w:r>
        <w:rPr>
          <w:rFonts w:hint="eastAsia" w:ascii="仿宋_GB2312" w:hAnsi="Times New Roman" w:eastAsia="仿宋_GB2312" w:cs="Times New Roman"/>
          <w:color w:val="000000" w:themeColor="text1"/>
          <w:kern w:val="0"/>
          <w:sz w:val="32"/>
          <w:szCs w:val="32"/>
          <w14:textFill>
            <w14:solidFill>
              <w14:schemeClr w14:val="tx1"/>
            </w14:solidFill>
          </w14:textFill>
        </w:rPr>
        <w:t>一）学院成立转段升学考核工作领导小组，负责转段升学考核工作。</w:t>
      </w:r>
    </w:p>
    <w:p>
      <w:pPr>
        <w:shd w:val="clear" w:color="auto" w:fill="FFFFFF"/>
        <w:ind w:firstLine="600" w:firstLineChars="20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华文仿宋" w:hAnsi="华文仿宋" w:eastAsia="华文仿宋" w:cs="Tahoma"/>
          <w:color w:val="000000" w:themeColor="text1"/>
          <w:kern w:val="0"/>
          <w:sz w:val="30"/>
          <w:szCs w:val="30"/>
          <w14:textFill>
            <w14:solidFill>
              <w14:schemeClr w14:val="tx1"/>
            </w14:solidFill>
          </w14:textFill>
        </w:rPr>
        <w:t>（二）</w:t>
      </w:r>
      <w:r>
        <w:rPr>
          <w:rFonts w:ascii="仿宋_GB2312" w:hAnsi="Times New Roman" w:eastAsia="仿宋_GB2312" w:cs="Times New Roman"/>
          <w:color w:val="000000" w:themeColor="text1"/>
          <w:kern w:val="0"/>
          <w:sz w:val="32"/>
          <w:szCs w:val="32"/>
          <w14:textFill>
            <w14:solidFill>
              <w14:schemeClr w14:val="tx1"/>
            </w14:solidFill>
          </w14:textFill>
        </w:rPr>
        <w:t>转段升学考核工作领导小组</w:t>
      </w:r>
      <w:r>
        <w:rPr>
          <w:rFonts w:hint="eastAsia" w:ascii="仿宋_GB2312" w:hAnsi="Times New Roman" w:eastAsia="仿宋_GB2312" w:cs="Times New Roman"/>
          <w:color w:val="000000" w:themeColor="text1"/>
          <w:kern w:val="0"/>
          <w:sz w:val="32"/>
          <w:szCs w:val="32"/>
          <w14:textFill>
            <w14:solidFill>
              <w14:schemeClr w14:val="tx1"/>
            </w14:solidFill>
          </w14:textFill>
        </w:rPr>
        <w:t>下设四个工作组，总负责人：孟光（学院常务副院长）</w:t>
      </w:r>
    </w:p>
    <w:p>
      <w:pPr>
        <w:shd w:val="clear" w:color="auto" w:fill="FFFFFF"/>
        <w:ind w:firstLine="640" w:firstLineChars="200"/>
        <w:rPr>
          <w:rFonts w:ascii="微软雅黑" w:hAnsi="微软雅黑" w:eastAsia="微软雅黑" w:cs="Tahoma"/>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1.招生录取组：负责组织协调转段升学考核工作；制定转段升学考核工作方案；负责前期宣传；负责录取和考生信息上报等工作。组长由祁富胜（招生就业处处长）担任，组员由鲁延霞、白全亮、王雅楠担任。</w:t>
      </w:r>
    </w:p>
    <w:p>
      <w:pPr>
        <w:widowControl/>
        <w:shd w:val="clear" w:color="auto" w:fill="FFFFFF"/>
        <w:ind w:firstLine="640" w:firstLineChars="200"/>
        <w:rPr>
          <w:rFonts w:ascii="微软雅黑" w:hAnsi="微软雅黑" w:eastAsia="微软雅黑" w:cs="Tahoma"/>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2．考核督查组：按专业人才培养方案及合作中职学校的转段考核方案负责命题、试卷印制、阅卷、成绩统计，并对考核组织过程进行督查。同时组织新生入学后的复查工作；组长由刘晓伟</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kern w:val="0"/>
          <w:sz w:val="32"/>
          <w:szCs w:val="32"/>
          <w14:textFill>
            <w14:solidFill>
              <w14:schemeClr w14:val="tx1"/>
            </w14:solidFill>
          </w14:textFill>
        </w:rPr>
        <w:t>副院长</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kern w:val="0"/>
          <w:sz w:val="32"/>
          <w:szCs w:val="32"/>
          <w14:textFill>
            <w14:solidFill>
              <w14:schemeClr w14:val="tx1"/>
            </w14:solidFill>
          </w14:textFill>
        </w:rPr>
        <w:t>担任，组员由高洁担任。</w:t>
      </w:r>
    </w:p>
    <w:p>
      <w:pPr>
        <w:widowControl/>
        <w:shd w:val="clear" w:color="auto" w:fill="FFFFFF"/>
        <w:ind w:firstLine="640" w:firstLineChars="200"/>
        <w:rPr>
          <w:rFonts w:ascii="微软雅黑" w:hAnsi="微软雅黑" w:eastAsia="微软雅黑" w:cs="Tahoma"/>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3．技术保障组：负责网络支持等工作；组长由党建生（网络中心主任）担任，组员由朱会东、苏连兵担任。</w:t>
      </w:r>
    </w:p>
    <w:p>
      <w:pPr>
        <w:widowControl/>
        <w:shd w:val="clear" w:color="auto" w:fill="FFFFFF"/>
        <w:ind w:firstLine="640" w:firstLineChars="200"/>
        <w:rPr>
          <w:rFonts w:ascii="微软雅黑" w:hAnsi="微软雅黑" w:eastAsia="微软雅黑" w:cs="Tahoma"/>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4．纪检监察组：负责转段升学考核工作的纪检监察工作。制定纪检监察办法，并监督转段升学考核工作。组长由</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高建生（纪委书记）</w:t>
      </w:r>
      <w:r>
        <w:rPr>
          <w:rFonts w:hint="eastAsia" w:ascii="仿宋_GB2312" w:hAnsi="Times New Roman" w:eastAsia="仿宋_GB2312" w:cs="Times New Roman"/>
          <w:color w:val="000000" w:themeColor="text1"/>
          <w:kern w:val="0"/>
          <w:sz w:val="32"/>
          <w:szCs w:val="32"/>
          <w14:textFill>
            <w14:solidFill>
              <w14:schemeClr w14:val="tx1"/>
            </w14:solidFill>
          </w14:textFill>
        </w:rPr>
        <w:t>担任，组员由刘晓伟、</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余有坤、李鹏</w:t>
      </w:r>
      <w:r>
        <w:rPr>
          <w:rFonts w:hint="eastAsia" w:ascii="仿宋_GB2312" w:hAnsi="Times New Roman" w:eastAsia="仿宋_GB2312" w:cs="Times New Roman"/>
          <w:color w:val="000000" w:themeColor="text1"/>
          <w:kern w:val="0"/>
          <w:sz w:val="32"/>
          <w:szCs w:val="32"/>
          <w14:textFill>
            <w14:solidFill>
              <w14:schemeClr w14:val="tx1"/>
            </w14:solidFill>
          </w14:textFill>
        </w:rPr>
        <w:t>担任。</w:t>
      </w:r>
    </w:p>
    <w:p>
      <w:pPr>
        <w:widowControl/>
        <w:shd w:val="clear" w:color="auto" w:fill="FFFFFF"/>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三、考核对象及报考条件</w:t>
      </w:r>
    </w:p>
    <w:p>
      <w:pPr>
        <w:widowControl/>
        <w:shd w:val="clear" w:color="auto" w:fill="FFFFFF"/>
        <w:ind w:firstLine="640" w:firstLineChars="200"/>
        <w:rPr>
          <w:rFonts w:ascii="仿宋" w:hAnsi="仿宋" w:eastAsia="仿宋" w:cs="Tahoma"/>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32"/>
          <w:szCs w:val="32"/>
          <w14:textFill>
            <w14:solidFill>
              <w14:schemeClr w14:val="tx1"/>
            </w14:solidFill>
          </w14:textFill>
        </w:rPr>
        <w:t>（一）考核对象：20</w:t>
      </w:r>
      <w:r>
        <w:rPr>
          <w:rFonts w:hint="eastAsia" w:ascii="仿宋" w:hAnsi="仿宋" w:eastAsia="仿宋" w:cs="Times New Roman"/>
          <w:color w:val="000000" w:themeColor="text1"/>
          <w:kern w:val="0"/>
          <w:sz w:val="32"/>
          <w:szCs w:val="32"/>
          <w:lang w:val="en-US" w:eastAsia="zh-CN"/>
          <w14:textFill>
            <w14:solidFill>
              <w14:schemeClr w14:val="tx1"/>
            </w14:solidFill>
          </w14:textFill>
        </w:rPr>
        <w:t>20</w:t>
      </w:r>
      <w:r>
        <w:rPr>
          <w:rFonts w:ascii="仿宋" w:hAnsi="仿宋" w:eastAsia="仿宋" w:cs="Times New Roman"/>
          <w:color w:val="000000" w:themeColor="text1"/>
          <w:kern w:val="0"/>
          <w:sz w:val="32"/>
          <w:szCs w:val="32"/>
          <w14:textFill>
            <w14:solidFill>
              <w14:schemeClr w14:val="tx1"/>
            </w14:solidFill>
          </w14:textFill>
        </w:rPr>
        <w:t>年被合作中职学校录取并</w:t>
      </w:r>
      <w:r>
        <w:rPr>
          <w:rFonts w:hint="eastAsia" w:ascii="仿宋" w:hAnsi="仿宋" w:eastAsia="仿宋" w:cs="Times New Roman"/>
          <w:color w:val="000000" w:themeColor="text1"/>
          <w:kern w:val="0"/>
          <w:sz w:val="32"/>
          <w:szCs w:val="32"/>
          <w14:textFill>
            <w14:solidFill>
              <w14:schemeClr w14:val="tx1"/>
            </w14:solidFill>
          </w14:textFill>
        </w:rPr>
        <w:t>在</w:t>
      </w:r>
      <w:r>
        <w:rPr>
          <w:rFonts w:ascii="仿宋" w:hAnsi="仿宋" w:eastAsia="仿宋" w:cs="Times New Roman"/>
          <w:color w:val="000000" w:themeColor="text1"/>
          <w:kern w:val="0"/>
          <w:sz w:val="32"/>
          <w:szCs w:val="32"/>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五年一贯制</w:t>
      </w:r>
      <w:r>
        <w:rPr>
          <w:rFonts w:ascii="仿宋" w:hAnsi="仿宋" w:eastAsia="仿宋" w:cs="Times New Roman"/>
          <w:color w:val="000000" w:themeColor="text1"/>
          <w:kern w:val="0"/>
          <w:sz w:val="32"/>
          <w:szCs w:val="32"/>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模式下对应</w:t>
      </w:r>
      <w:r>
        <w:rPr>
          <w:rFonts w:ascii="仿宋" w:hAnsi="仿宋" w:eastAsia="仿宋" w:cs="Times New Roman"/>
          <w:color w:val="000000" w:themeColor="text1"/>
          <w:kern w:val="0"/>
          <w:sz w:val="32"/>
          <w:szCs w:val="32"/>
          <w14:textFill>
            <w14:solidFill>
              <w14:schemeClr w14:val="tx1"/>
            </w14:solidFill>
          </w14:textFill>
        </w:rPr>
        <w:t>专业就读，具有合作中职学校学籍的学生。</w:t>
      </w:r>
    </w:p>
    <w:p>
      <w:pPr>
        <w:widowControl/>
        <w:shd w:val="clear" w:color="auto" w:fill="FFFFFF"/>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Times New Roman"/>
          <w:color w:val="000000" w:themeColor="text1"/>
          <w:kern w:val="0"/>
          <w:sz w:val="32"/>
          <w:szCs w:val="32"/>
          <w14:textFill>
            <w14:solidFill>
              <w14:schemeClr w14:val="tx1"/>
            </w14:solidFill>
          </w14:textFill>
        </w:rPr>
        <w:t>（二）报考条件：参加转段升学考核的学生须</w:t>
      </w:r>
      <w:r>
        <w:rPr>
          <w:rFonts w:hint="eastAsia" w:ascii="仿宋" w:hAnsi="仿宋" w:eastAsia="仿宋" w:cs="Times New Roman"/>
          <w:color w:val="000000" w:themeColor="text1"/>
          <w:kern w:val="0"/>
          <w:sz w:val="32"/>
          <w:szCs w:val="32"/>
          <w14:textFill>
            <w14:solidFill>
              <w14:schemeClr w14:val="tx1"/>
            </w14:solidFill>
          </w14:textFill>
        </w:rPr>
        <w:t>是</w:t>
      </w:r>
      <w:r>
        <w:rPr>
          <w:rFonts w:ascii="仿宋" w:hAnsi="仿宋" w:eastAsia="仿宋" w:cs="Times New Roman"/>
          <w:color w:val="000000" w:themeColor="text1"/>
          <w:kern w:val="0"/>
          <w:sz w:val="32"/>
          <w:szCs w:val="32"/>
          <w14:textFill>
            <w14:solidFill>
              <w14:schemeClr w14:val="tx1"/>
            </w14:solidFill>
          </w14:textFill>
        </w:rPr>
        <w:t>在合作中职学校参加了两个学年度的教学活动并有学生档案</w:t>
      </w:r>
      <w:r>
        <w:rPr>
          <w:rFonts w:hint="eastAsia" w:ascii="仿宋" w:hAnsi="仿宋" w:eastAsia="仿宋" w:cs="Times New Roman"/>
          <w:color w:val="000000" w:themeColor="text1"/>
          <w:kern w:val="0"/>
          <w:sz w:val="32"/>
          <w:szCs w:val="32"/>
          <w14:textFill>
            <w14:solidFill>
              <w14:schemeClr w14:val="tx1"/>
            </w14:solidFill>
          </w14:textFill>
        </w:rPr>
        <w:t>、考试成绩合格，无违纪处分，</w:t>
      </w:r>
      <w:r>
        <w:rPr>
          <w:rFonts w:ascii="仿宋" w:hAnsi="仿宋" w:eastAsia="仿宋" w:cs="Times New Roman"/>
          <w:color w:val="000000" w:themeColor="text1"/>
          <w:kern w:val="0"/>
          <w:sz w:val="32"/>
          <w:szCs w:val="32"/>
          <w14:textFill>
            <w14:solidFill>
              <w14:schemeClr w14:val="tx1"/>
            </w14:solidFill>
          </w14:textFill>
        </w:rPr>
        <w:t>身体健康</w:t>
      </w:r>
      <w:r>
        <w:rPr>
          <w:rFonts w:hint="eastAsia" w:ascii="仿宋" w:hAnsi="仿宋" w:eastAsia="仿宋" w:cs="Times New Roman"/>
          <w:color w:val="000000" w:themeColor="text1"/>
          <w:kern w:val="0"/>
          <w:sz w:val="32"/>
          <w:szCs w:val="32"/>
          <w14:textFill>
            <w14:solidFill>
              <w14:schemeClr w14:val="tx1"/>
            </w14:solidFill>
          </w14:textFill>
        </w:rPr>
        <w:t>，思想品德良好的学生</w:t>
      </w:r>
      <w:r>
        <w:rPr>
          <w:rFonts w:ascii="仿宋" w:hAnsi="仿宋" w:eastAsia="仿宋" w:cs="Times New Roman"/>
          <w:color w:val="000000" w:themeColor="text1"/>
          <w:kern w:val="0"/>
          <w:sz w:val="32"/>
          <w:szCs w:val="32"/>
          <w14:textFill>
            <w14:solidFill>
              <w14:schemeClr w14:val="tx1"/>
            </w14:solidFill>
          </w14:textFill>
        </w:rPr>
        <w:t xml:space="preserve">。 </w:t>
      </w:r>
    </w:p>
    <w:p>
      <w:pPr>
        <w:widowControl/>
        <w:shd w:val="clear" w:color="auto" w:fill="FFFFFF"/>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（三）根据教育部相关文件规定，下列人员不得报名</w:t>
      </w:r>
      <w:r>
        <w:rPr>
          <w:rFonts w:hint="eastAsia" w:ascii="仿宋" w:hAnsi="仿宋" w:eastAsia="仿宋" w:cs="Times New Roman"/>
          <w:color w:val="000000" w:themeColor="text1"/>
          <w:kern w:val="0"/>
          <w:sz w:val="32"/>
          <w:szCs w:val="32"/>
          <w:lang w:eastAsia="zh-CN"/>
          <w14:textFill>
            <w14:solidFill>
              <w14:schemeClr w14:val="tx1"/>
            </w14:solidFill>
          </w14:textFill>
        </w:rPr>
        <w:t>参加转段考试</w:t>
      </w:r>
      <w:r>
        <w:rPr>
          <w:rFonts w:hint="eastAsia" w:ascii="仿宋" w:hAnsi="仿宋" w:eastAsia="仿宋" w:cs="Times New Roman"/>
          <w:color w:val="000000" w:themeColor="text1"/>
          <w:kern w:val="0"/>
          <w:sz w:val="32"/>
          <w:szCs w:val="32"/>
          <w14:textFill>
            <w14:solidFill>
              <w14:schemeClr w14:val="tx1"/>
            </w14:solidFill>
          </w14:textFill>
        </w:rPr>
        <w:t>：</w:t>
      </w:r>
    </w:p>
    <w:p>
      <w:pPr>
        <w:shd w:val="clear" w:color="auto" w:fill="FFFFFF"/>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w:t>
      </w:r>
      <w:r>
        <w:rPr>
          <w:rFonts w:ascii="仿宋" w:hAnsi="仿宋" w:eastAsia="仿宋" w:cs="Times New Roman"/>
          <w:color w:val="000000" w:themeColor="text1"/>
          <w:kern w:val="0"/>
          <w:sz w:val="32"/>
          <w:szCs w:val="32"/>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因在校违纪、打架斗殴、酗酒滋事、及受处分学生；</w:t>
      </w:r>
    </w:p>
    <w:p>
      <w:pPr>
        <w:shd w:val="clear" w:color="auto" w:fill="FFFFFF"/>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Times New Roman"/>
          <w:color w:val="000000" w:themeColor="text1"/>
          <w:kern w:val="0"/>
          <w:sz w:val="32"/>
          <w:szCs w:val="32"/>
          <w14:textFill>
            <w14:solidFill>
              <w14:schemeClr w14:val="tx1"/>
            </w14:solidFill>
          </w14:textFill>
        </w:rPr>
        <w:t>2.</w:t>
      </w:r>
      <w:r>
        <w:rPr>
          <w:rFonts w:hint="eastAsia" w:ascii="仿宋" w:hAnsi="仿宋" w:eastAsia="仿宋" w:cs="Times New Roman"/>
          <w:color w:val="000000" w:themeColor="text1"/>
          <w:kern w:val="0"/>
          <w:sz w:val="32"/>
          <w:szCs w:val="32"/>
          <w14:textFill>
            <w14:solidFill>
              <w14:schemeClr w14:val="tx1"/>
            </w14:solidFill>
          </w14:textFill>
        </w:rPr>
        <w:t>在中等教育阶段非应届毕业年份以弄虚作假手段报名并违规参加考试的应届毕业生；</w:t>
      </w:r>
    </w:p>
    <w:p>
      <w:pPr>
        <w:widowControl/>
        <w:shd w:val="clear" w:color="auto" w:fill="FFFFFF"/>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Times New Roman"/>
          <w:color w:val="000000" w:themeColor="text1"/>
          <w:kern w:val="0"/>
          <w:sz w:val="32"/>
          <w:szCs w:val="32"/>
          <w14:textFill>
            <w14:solidFill>
              <w14:schemeClr w14:val="tx1"/>
            </w14:solidFill>
          </w14:textFill>
        </w:rPr>
        <w:t>3</w:t>
      </w:r>
      <w:r>
        <w:rPr>
          <w:rFonts w:hint="eastAsia" w:ascii="仿宋" w:hAnsi="仿宋" w:eastAsia="仿宋" w:cs="Times New Roman"/>
          <w:color w:val="000000" w:themeColor="text1"/>
          <w:kern w:val="0"/>
          <w:sz w:val="32"/>
          <w:szCs w:val="32"/>
          <w14:textFill>
            <w14:solidFill>
              <w14:schemeClr w14:val="tx1"/>
            </w14:solidFill>
          </w14:textFill>
        </w:rPr>
        <w:t>.因违反国家教育考试规定，被中职学校暂停参加考试且在停考期内的考生；</w:t>
      </w:r>
    </w:p>
    <w:p>
      <w:pPr>
        <w:widowControl/>
        <w:shd w:val="clear" w:color="auto" w:fill="FFFFFF"/>
        <w:ind w:firstLine="640" w:firstLineChars="200"/>
        <w:rPr>
          <w:rFonts w:hint="eastAsia" w:ascii="仿宋" w:hAnsi="仿宋" w:eastAsia="仿宋" w:cs="Times New Roman"/>
          <w:color w:val="000000" w:themeColor="text1"/>
          <w:kern w:val="0"/>
          <w:sz w:val="32"/>
          <w:szCs w:val="32"/>
          <w14:textFill>
            <w14:solidFill>
              <w14:schemeClr w14:val="tx1"/>
            </w14:solidFill>
          </w14:textFill>
        </w:rPr>
      </w:pPr>
      <w:r>
        <w:rPr>
          <w:rFonts w:ascii="仿宋" w:hAnsi="仿宋" w:eastAsia="仿宋" w:cs="Times New Roman"/>
          <w:color w:val="000000" w:themeColor="text1"/>
          <w:kern w:val="0"/>
          <w:sz w:val="32"/>
          <w:szCs w:val="32"/>
          <w14:textFill>
            <w14:solidFill>
              <w14:schemeClr w14:val="tx1"/>
            </w14:solidFill>
          </w14:textFill>
        </w:rPr>
        <w:t>4</w:t>
      </w:r>
      <w:r>
        <w:rPr>
          <w:rFonts w:hint="eastAsia" w:ascii="仿宋" w:hAnsi="仿宋" w:eastAsia="仿宋" w:cs="Times New Roman"/>
          <w:color w:val="000000" w:themeColor="text1"/>
          <w:kern w:val="0"/>
          <w:sz w:val="32"/>
          <w:szCs w:val="32"/>
          <w14:textFill>
            <w14:solidFill>
              <w14:schemeClr w14:val="tx1"/>
            </w14:solidFill>
          </w14:textFill>
        </w:rPr>
        <w:t>．因触犯刑法被有关部门采取强制措施或正在服刑者；</w:t>
      </w:r>
    </w:p>
    <w:p>
      <w:pPr>
        <w:widowControl/>
        <w:shd w:val="clear" w:color="auto" w:fill="FFFFFF"/>
        <w:ind w:firstLine="640" w:firstLineChars="200"/>
        <w:rPr>
          <w:rFonts w:ascii="黑体" w:hAnsi="黑体" w:eastAsia="黑体" w:cs="黑体"/>
          <w:color w:val="000000" w:themeColor="text1"/>
          <w:kern w:val="0"/>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．思想政治道德考核不合格者。</w:t>
      </w:r>
    </w:p>
    <w:p>
      <w:pPr>
        <w:widowControl/>
        <w:shd w:val="clear" w:color="auto" w:fill="FFFFFF"/>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四、报名时间和报考程序</w:t>
      </w:r>
    </w:p>
    <w:p>
      <w:pPr>
        <w:widowControl/>
        <w:shd w:val="clear" w:color="auto" w:fill="FFFFFF"/>
        <w:ind w:firstLine="640" w:firstLineChars="200"/>
        <w:rPr>
          <w:rFonts w:ascii="仿宋" w:hAnsi="仿宋" w:eastAsia="仿宋" w:cs="Times New Roman"/>
          <w:color w:val="FF0000"/>
          <w:kern w:val="0"/>
          <w:sz w:val="32"/>
          <w:szCs w:val="32"/>
        </w:rPr>
      </w:pPr>
      <w:r>
        <w:rPr>
          <w:rFonts w:hint="eastAsia" w:ascii="仿宋" w:hAnsi="仿宋" w:eastAsia="仿宋" w:cs="Times New Roman"/>
          <w:color w:val="000000" w:themeColor="text1"/>
          <w:kern w:val="0"/>
          <w:sz w:val="32"/>
          <w:szCs w:val="32"/>
          <w14:textFill>
            <w14:solidFill>
              <w14:schemeClr w14:val="tx1"/>
            </w14:solidFill>
          </w14:textFill>
        </w:rPr>
        <w:t>（一）</w:t>
      </w:r>
      <w:r>
        <w:rPr>
          <w:rFonts w:ascii="仿宋" w:hAnsi="仿宋" w:eastAsia="仿宋" w:cs="Times New Roman"/>
          <w:color w:val="000000" w:themeColor="text1"/>
          <w:kern w:val="0"/>
          <w:sz w:val="32"/>
          <w:szCs w:val="32"/>
          <w14:textFill>
            <w14:solidFill>
              <w14:schemeClr w14:val="tx1"/>
            </w14:solidFill>
          </w14:textFill>
        </w:rPr>
        <w:t>报名时间</w:t>
      </w:r>
      <w:r>
        <w:rPr>
          <w:rFonts w:hint="eastAsia" w:ascii="仿宋" w:hAnsi="仿宋" w:eastAsia="仿宋" w:cs="Times New Roman"/>
          <w:color w:val="000000" w:themeColor="text1"/>
          <w:kern w:val="0"/>
          <w:sz w:val="32"/>
          <w:szCs w:val="32"/>
          <w14:textFill>
            <w14:solidFill>
              <w14:schemeClr w14:val="tx1"/>
            </w14:solidFill>
          </w14:textFill>
        </w:rPr>
        <w:t>：</w:t>
      </w:r>
      <w:r>
        <w:rPr>
          <w:rFonts w:ascii="仿宋" w:hAnsi="仿宋" w:eastAsia="仿宋" w:cs="Times New Roman"/>
          <w:color w:val="000000" w:themeColor="text1"/>
          <w:kern w:val="0"/>
          <w:sz w:val="32"/>
          <w:szCs w:val="32"/>
          <w14:textFill>
            <w14:solidFill>
              <w14:schemeClr w14:val="tx1"/>
            </w14:solidFill>
          </w14:textFill>
        </w:rPr>
        <w:t>202</w:t>
      </w:r>
      <w:r>
        <w:rPr>
          <w:rFonts w:hint="eastAsia" w:ascii="仿宋" w:hAnsi="仿宋" w:eastAsia="仿宋" w:cs="Times New Roman"/>
          <w:color w:val="000000" w:themeColor="text1"/>
          <w:kern w:val="0"/>
          <w:sz w:val="32"/>
          <w:szCs w:val="32"/>
          <w:lang w:val="en-US" w:eastAsia="zh-CN"/>
          <w14:textFill>
            <w14:solidFill>
              <w14:schemeClr w14:val="tx1"/>
            </w14:solidFill>
          </w14:textFill>
        </w:rPr>
        <w:t>2</w:t>
      </w:r>
      <w:r>
        <w:rPr>
          <w:rFonts w:ascii="仿宋" w:hAnsi="仿宋" w:eastAsia="仿宋" w:cs="Times New Roman"/>
          <w:color w:val="000000" w:themeColor="text1"/>
          <w:kern w:val="0"/>
          <w:sz w:val="32"/>
          <w:szCs w:val="32"/>
          <w14:textFill>
            <w14:solidFill>
              <w14:schemeClr w14:val="tx1"/>
            </w14:solidFill>
          </w14:textFill>
        </w:rPr>
        <w:t>年3月</w:t>
      </w:r>
      <w:r>
        <w:rPr>
          <w:rFonts w:hint="eastAsia" w:ascii="仿宋" w:hAnsi="仿宋" w:eastAsia="仿宋" w:cs="Times New Roman"/>
          <w:color w:val="000000" w:themeColor="text1"/>
          <w:kern w:val="0"/>
          <w:sz w:val="32"/>
          <w:szCs w:val="32"/>
          <w:lang w:val="en-US" w:eastAsia="zh-CN"/>
          <w14:textFill>
            <w14:solidFill>
              <w14:schemeClr w14:val="tx1"/>
            </w14:solidFill>
          </w14:textFill>
        </w:rPr>
        <w:t>5</w:t>
      </w:r>
      <w:r>
        <w:rPr>
          <w:rFonts w:hint="eastAsia" w:ascii="仿宋" w:hAnsi="仿宋" w:eastAsia="仿宋" w:cs="Times New Roman"/>
          <w:color w:val="000000" w:themeColor="text1"/>
          <w:kern w:val="0"/>
          <w:sz w:val="32"/>
          <w:szCs w:val="32"/>
          <w14:textFill>
            <w14:solidFill>
              <w14:schemeClr w14:val="tx1"/>
            </w14:solidFill>
          </w14:textFill>
        </w:rPr>
        <w:t>日</w:t>
      </w:r>
      <w:r>
        <w:rPr>
          <w:rFonts w:ascii="仿宋" w:hAnsi="仿宋" w:eastAsia="仿宋" w:cs="Times New Roman"/>
          <w:color w:val="000000" w:themeColor="text1"/>
          <w:kern w:val="0"/>
          <w:sz w:val="32"/>
          <w:szCs w:val="32"/>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4月</w:t>
      </w:r>
      <w:r>
        <w:rPr>
          <w:rFonts w:hint="eastAsia" w:ascii="仿宋" w:hAnsi="仿宋" w:eastAsia="仿宋" w:cs="Times New Roman"/>
          <w:color w:val="000000" w:themeColor="text1"/>
          <w:kern w:val="0"/>
          <w:sz w:val="32"/>
          <w:szCs w:val="32"/>
          <w:lang w:val="en-US" w:eastAsia="zh-CN"/>
          <w14:textFill>
            <w14:solidFill>
              <w14:schemeClr w14:val="tx1"/>
            </w14:solidFill>
          </w14:textFill>
        </w:rPr>
        <w:t>5</w:t>
      </w:r>
      <w:r>
        <w:rPr>
          <w:rFonts w:ascii="仿宋" w:hAnsi="仿宋" w:eastAsia="仿宋" w:cs="Times New Roman"/>
          <w:color w:val="000000" w:themeColor="text1"/>
          <w:kern w:val="0"/>
          <w:sz w:val="32"/>
          <w:szCs w:val="32"/>
          <w14:textFill>
            <w14:solidFill>
              <w14:schemeClr w14:val="tx1"/>
            </w14:solidFill>
          </w14:textFill>
        </w:rPr>
        <w:t>日</w:t>
      </w:r>
    </w:p>
    <w:p>
      <w:pPr>
        <w:widowControl/>
        <w:shd w:val="clear" w:color="auto" w:fill="FFFFFF"/>
        <w:ind w:firstLine="640" w:firstLineChars="200"/>
        <w:rPr>
          <w:rFonts w:ascii="仿宋" w:hAnsi="仿宋" w:eastAsia="仿宋" w:cs="Tahoma"/>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（二）</w:t>
      </w:r>
      <w:r>
        <w:rPr>
          <w:rFonts w:ascii="仿宋" w:hAnsi="仿宋" w:eastAsia="仿宋" w:cs="Times New Roman"/>
          <w:color w:val="000000" w:themeColor="text1"/>
          <w:kern w:val="0"/>
          <w:sz w:val="32"/>
          <w:szCs w:val="32"/>
          <w14:textFill>
            <w14:solidFill>
              <w14:schemeClr w14:val="tx1"/>
            </w14:solidFill>
          </w14:textFill>
        </w:rPr>
        <w:t>报考程序：</w:t>
      </w:r>
    </w:p>
    <w:p>
      <w:pPr>
        <w:widowControl/>
        <w:shd w:val="clear" w:color="auto" w:fill="FFFFFF"/>
        <w:ind w:firstLine="640" w:firstLineChars="200"/>
        <w:rPr>
          <w:rFonts w:ascii="仿宋" w:hAnsi="仿宋" w:eastAsia="仿宋" w:cs="Tahoma"/>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w:t>
      </w:r>
      <w:r>
        <w:rPr>
          <w:rFonts w:ascii="仿宋" w:hAnsi="仿宋" w:eastAsia="仿宋" w:cs="Times New Roman"/>
          <w:color w:val="000000" w:themeColor="text1"/>
          <w:kern w:val="0"/>
          <w:sz w:val="32"/>
          <w:szCs w:val="32"/>
          <w14:textFill>
            <w14:solidFill>
              <w14:schemeClr w14:val="tx1"/>
            </w14:solidFill>
          </w14:textFill>
        </w:rPr>
        <w:t>各合作中职学校组织</w:t>
      </w:r>
      <w:r>
        <w:rPr>
          <w:rFonts w:hint="eastAsia" w:ascii="仿宋" w:hAnsi="仿宋" w:eastAsia="仿宋" w:cs="Times New Roman"/>
          <w:color w:val="000000" w:themeColor="text1"/>
          <w:kern w:val="0"/>
          <w:sz w:val="32"/>
          <w:szCs w:val="32"/>
          <w14:textFill>
            <w14:solidFill>
              <w14:schemeClr w14:val="tx1"/>
            </w14:solidFill>
          </w14:textFill>
        </w:rPr>
        <w:t>学生</w:t>
      </w:r>
      <w:r>
        <w:rPr>
          <w:rFonts w:ascii="仿宋" w:hAnsi="仿宋" w:eastAsia="仿宋" w:cs="Times New Roman"/>
          <w:color w:val="000000" w:themeColor="text1"/>
          <w:kern w:val="0"/>
          <w:sz w:val="32"/>
          <w:szCs w:val="32"/>
          <w14:textFill>
            <w14:solidFill>
              <w14:schemeClr w14:val="tx1"/>
            </w14:solidFill>
          </w14:textFill>
        </w:rPr>
        <w:t>填写参加转段升学考核考生信息。填写《202</w:t>
      </w:r>
      <w:r>
        <w:rPr>
          <w:rFonts w:hint="eastAsia" w:ascii="仿宋" w:hAnsi="仿宋" w:eastAsia="仿宋" w:cs="Times New Roman"/>
          <w:color w:val="000000" w:themeColor="text1"/>
          <w:kern w:val="0"/>
          <w:sz w:val="32"/>
          <w:szCs w:val="32"/>
          <w:lang w:val="en-US" w:eastAsia="zh-CN"/>
          <w14:textFill>
            <w14:solidFill>
              <w14:schemeClr w14:val="tx1"/>
            </w14:solidFill>
          </w14:textFill>
        </w:rPr>
        <w:t>2</w:t>
      </w:r>
      <w:r>
        <w:rPr>
          <w:rFonts w:ascii="仿宋" w:hAnsi="仿宋" w:eastAsia="仿宋" w:cs="Times New Roman"/>
          <w:color w:val="000000" w:themeColor="text1"/>
          <w:kern w:val="0"/>
          <w:sz w:val="32"/>
          <w:szCs w:val="32"/>
          <w14:textFill>
            <w14:solidFill>
              <w14:schemeClr w14:val="tx1"/>
            </w14:solidFill>
          </w14:textFill>
        </w:rPr>
        <w:t>年中高职</w:t>
      </w:r>
      <w:r>
        <w:rPr>
          <w:rFonts w:hint="eastAsia" w:ascii="仿宋" w:hAnsi="仿宋" w:eastAsia="仿宋" w:cs="Times New Roman"/>
          <w:color w:val="000000" w:themeColor="text1"/>
          <w:kern w:val="0"/>
          <w:sz w:val="32"/>
          <w:szCs w:val="32"/>
          <w14:textFill>
            <w14:solidFill>
              <w14:schemeClr w14:val="tx1"/>
            </w14:solidFill>
          </w14:textFill>
        </w:rPr>
        <w:t>一体化</w:t>
      </w:r>
      <w:r>
        <w:rPr>
          <w:rFonts w:ascii="仿宋" w:hAnsi="仿宋" w:eastAsia="仿宋" w:cs="Times New Roman"/>
          <w:color w:val="000000" w:themeColor="text1"/>
          <w:kern w:val="0"/>
          <w:sz w:val="32"/>
          <w:szCs w:val="32"/>
          <w14:textFill>
            <w14:solidFill>
              <w14:schemeClr w14:val="tx1"/>
            </w14:solidFill>
          </w14:textFill>
        </w:rPr>
        <w:t>贯通培养“</w:t>
      </w:r>
      <w:r>
        <w:rPr>
          <w:rFonts w:hint="eastAsia" w:ascii="仿宋" w:hAnsi="仿宋" w:eastAsia="仿宋" w:cs="Times New Roman"/>
          <w:color w:val="000000" w:themeColor="text1"/>
          <w:kern w:val="0"/>
          <w:sz w:val="32"/>
          <w:szCs w:val="32"/>
          <w14:textFill>
            <w14:solidFill>
              <w14:schemeClr w14:val="tx1"/>
            </w14:solidFill>
          </w14:textFill>
        </w:rPr>
        <w:t>五年一贯制</w:t>
      </w:r>
      <w:r>
        <w:rPr>
          <w:rFonts w:ascii="仿宋" w:hAnsi="仿宋" w:eastAsia="仿宋" w:cs="Times New Roman"/>
          <w:color w:val="000000" w:themeColor="text1"/>
          <w:kern w:val="0"/>
          <w:sz w:val="32"/>
          <w:szCs w:val="32"/>
          <w14:textFill>
            <w14:solidFill>
              <w14:schemeClr w14:val="tx1"/>
            </w14:solidFill>
          </w14:textFill>
        </w:rPr>
        <w:t>”学生转段升学考生报名表》（须有考生电子相片，</w:t>
      </w:r>
      <w:r>
        <w:rPr>
          <w:rFonts w:hint="eastAsia" w:ascii="仿宋" w:hAnsi="仿宋" w:eastAsia="仿宋" w:cs="Times New Roman"/>
          <w:color w:val="000000" w:themeColor="text1"/>
          <w:kern w:val="0"/>
          <w:sz w:val="32"/>
          <w:szCs w:val="32"/>
          <w14:textFill>
            <w14:solidFill>
              <w14:schemeClr w14:val="tx1"/>
            </w14:solidFill>
          </w14:textFill>
        </w:rPr>
        <w:t>要求</w:t>
      </w:r>
      <w:r>
        <w:rPr>
          <w:rFonts w:ascii="仿宋" w:hAnsi="仿宋" w:eastAsia="仿宋" w:cs="Times New Roman"/>
          <w:color w:val="000000" w:themeColor="text1"/>
          <w:kern w:val="0"/>
          <w:sz w:val="32"/>
          <w:szCs w:val="32"/>
          <w14:textFill>
            <w14:solidFill>
              <w14:schemeClr w14:val="tx1"/>
            </w14:solidFill>
          </w14:textFill>
        </w:rPr>
        <w:t xml:space="preserve">JPG格式，尺寸：168×240像素）； </w:t>
      </w:r>
    </w:p>
    <w:p>
      <w:pPr>
        <w:widowControl/>
        <w:shd w:val="clear" w:color="auto" w:fill="FFFFFF"/>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w:t>
      </w:r>
      <w:r>
        <w:rPr>
          <w:rFonts w:ascii="仿宋" w:hAnsi="仿宋" w:eastAsia="仿宋" w:cs="Times New Roman"/>
          <w:color w:val="000000" w:themeColor="text1"/>
          <w:kern w:val="0"/>
          <w:sz w:val="32"/>
          <w:szCs w:val="32"/>
          <w14:textFill>
            <w14:solidFill>
              <w14:schemeClr w14:val="tx1"/>
            </w14:solidFill>
          </w14:textFill>
        </w:rPr>
        <w:t>各合作中职学校上</w:t>
      </w:r>
      <w:r>
        <w:rPr>
          <w:rFonts w:hint="eastAsia" w:ascii="仿宋" w:hAnsi="仿宋" w:eastAsia="仿宋" w:cs="Times New Roman"/>
          <w:color w:val="000000" w:themeColor="text1"/>
          <w:kern w:val="0"/>
          <w:sz w:val="32"/>
          <w:szCs w:val="32"/>
          <w14:textFill>
            <w14:solidFill>
              <w14:schemeClr w14:val="tx1"/>
            </w14:solidFill>
          </w14:textFill>
        </w:rPr>
        <w:t>报</w:t>
      </w:r>
      <w:r>
        <w:rPr>
          <w:rFonts w:ascii="仿宋" w:hAnsi="仿宋" w:eastAsia="仿宋" w:cs="Times New Roman"/>
          <w:color w:val="000000" w:themeColor="text1"/>
          <w:kern w:val="0"/>
          <w:sz w:val="32"/>
          <w:szCs w:val="32"/>
          <w14:textFill>
            <w14:solidFill>
              <w14:schemeClr w14:val="tx1"/>
            </w14:solidFill>
          </w14:textFill>
        </w:rPr>
        <w:t>纸质花名册。填写《202</w:t>
      </w:r>
      <w:r>
        <w:rPr>
          <w:rFonts w:hint="eastAsia" w:ascii="仿宋" w:hAnsi="仿宋" w:eastAsia="仿宋" w:cs="Times New Roman"/>
          <w:color w:val="000000" w:themeColor="text1"/>
          <w:kern w:val="0"/>
          <w:sz w:val="32"/>
          <w:szCs w:val="32"/>
          <w:lang w:val="en-US" w:eastAsia="zh-CN"/>
          <w14:textFill>
            <w14:solidFill>
              <w14:schemeClr w14:val="tx1"/>
            </w14:solidFill>
          </w14:textFill>
        </w:rPr>
        <w:t>2</w:t>
      </w:r>
      <w:r>
        <w:rPr>
          <w:rFonts w:ascii="仿宋" w:hAnsi="仿宋" w:eastAsia="仿宋" w:cs="Times New Roman"/>
          <w:color w:val="000000" w:themeColor="text1"/>
          <w:kern w:val="0"/>
          <w:sz w:val="32"/>
          <w:szCs w:val="32"/>
          <w14:textFill>
            <w14:solidFill>
              <w14:schemeClr w14:val="tx1"/>
            </w14:solidFill>
          </w14:textFill>
        </w:rPr>
        <w:t>年中高职</w:t>
      </w:r>
      <w:r>
        <w:rPr>
          <w:rFonts w:hint="eastAsia" w:ascii="仿宋" w:hAnsi="仿宋" w:eastAsia="仿宋" w:cs="Times New Roman"/>
          <w:color w:val="000000" w:themeColor="text1"/>
          <w:kern w:val="0"/>
          <w:sz w:val="32"/>
          <w:szCs w:val="32"/>
          <w14:textFill>
            <w14:solidFill>
              <w14:schemeClr w14:val="tx1"/>
            </w14:solidFill>
          </w14:textFill>
        </w:rPr>
        <w:t>一体化</w:t>
      </w:r>
      <w:r>
        <w:rPr>
          <w:rFonts w:ascii="仿宋" w:hAnsi="仿宋" w:eastAsia="仿宋" w:cs="Times New Roman"/>
          <w:color w:val="000000" w:themeColor="text1"/>
          <w:kern w:val="0"/>
          <w:sz w:val="32"/>
          <w:szCs w:val="32"/>
          <w14:textFill>
            <w14:solidFill>
              <w14:schemeClr w14:val="tx1"/>
            </w14:solidFill>
          </w14:textFill>
        </w:rPr>
        <w:t>贯通培养“</w:t>
      </w:r>
      <w:r>
        <w:rPr>
          <w:rFonts w:hint="eastAsia" w:ascii="仿宋" w:hAnsi="仿宋" w:eastAsia="仿宋" w:cs="Times New Roman"/>
          <w:color w:val="000000" w:themeColor="text1"/>
          <w:kern w:val="0"/>
          <w:sz w:val="32"/>
          <w:szCs w:val="32"/>
          <w14:textFill>
            <w14:solidFill>
              <w14:schemeClr w14:val="tx1"/>
            </w14:solidFill>
          </w14:textFill>
        </w:rPr>
        <w:t>五年一贯制</w:t>
      </w:r>
      <w:r>
        <w:rPr>
          <w:rFonts w:ascii="仿宋" w:hAnsi="仿宋" w:eastAsia="仿宋" w:cs="Times New Roman"/>
          <w:color w:val="000000" w:themeColor="text1"/>
          <w:kern w:val="0"/>
          <w:sz w:val="32"/>
          <w:szCs w:val="32"/>
          <w14:textFill>
            <w14:solidFill>
              <w14:schemeClr w14:val="tx1"/>
            </w14:solidFill>
          </w14:textFill>
        </w:rPr>
        <w:t>”学生转段升学考生花名册》</w:t>
      </w:r>
      <w:r>
        <w:rPr>
          <w:rFonts w:hint="eastAsia" w:ascii="仿宋" w:hAnsi="仿宋" w:eastAsia="仿宋" w:cs="Times New Roman"/>
          <w:color w:val="000000" w:themeColor="text1"/>
          <w:kern w:val="0"/>
          <w:sz w:val="32"/>
          <w:szCs w:val="32"/>
          <w14:textFill>
            <w14:solidFill>
              <w14:schemeClr w14:val="tx1"/>
            </w14:solidFill>
          </w14:textFill>
        </w:rPr>
        <w:t>、考生诚信承诺书、身份证复印件、中职学校学生录取简明登记表，</w:t>
      </w:r>
      <w:r>
        <w:rPr>
          <w:rFonts w:ascii="仿宋" w:hAnsi="仿宋" w:eastAsia="仿宋" w:cs="Times New Roman"/>
          <w:color w:val="000000" w:themeColor="text1"/>
          <w:kern w:val="0"/>
          <w:sz w:val="32"/>
          <w:szCs w:val="32"/>
          <w14:textFill>
            <w14:solidFill>
              <w14:schemeClr w14:val="tx1"/>
            </w14:solidFill>
          </w14:textFill>
        </w:rPr>
        <w:t>于202</w:t>
      </w:r>
      <w:r>
        <w:rPr>
          <w:rFonts w:hint="eastAsia" w:ascii="仿宋" w:hAnsi="仿宋" w:eastAsia="仿宋" w:cs="Times New Roman"/>
          <w:color w:val="000000" w:themeColor="text1"/>
          <w:kern w:val="0"/>
          <w:sz w:val="32"/>
          <w:szCs w:val="32"/>
          <w:lang w:val="en-US" w:eastAsia="zh-CN"/>
          <w14:textFill>
            <w14:solidFill>
              <w14:schemeClr w14:val="tx1"/>
            </w14:solidFill>
          </w14:textFill>
        </w:rPr>
        <w:t>2</w:t>
      </w:r>
      <w:r>
        <w:rPr>
          <w:rFonts w:ascii="仿宋" w:hAnsi="仿宋" w:eastAsia="仿宋" w:cs="Times New Roman"/>
          <w:color w:val="000000" w:themeColor="text1"/>
          <w:kern w:val="0"/>
          <w:sz w:val="32"/>
          <w:szCs w:val="32"/>
          <w14:textFill>
            <w14:solidFill>
              <w14:schemeClr w14:val="tx1"/>
            </w14:solidFill>
          </w14:textFill>
        </w:rPr>
        <w:t>年</w:t>
      </w:r>
      <w:r>
        <w:rPr>
          <w:rFonts w:hint="eastAsia" w:ascii="仿宋" w:hAnsi="仿宋" w:eastAsia="仿宋" w:cs="Times New Roman"/>
          <w:color w:val="000000" w:themeColor="text1"/>
          <w:kern w:val="0"/>
          <w:sz w:val="32"/>
          <w:szCs w:val="32"/>
          <w14:textFill>
            <w14:solidFill>
              <w14:schemeClr w14:val="tx1"/>
            </w14:solidFill>
          </w14:textFill>
        </w:rPr>
        <w:t>4</w:t>
      </w:r>
      <w:r>
        <w:rPr>
          <w:rFonts w:ascii="仿宋" w:hAnsi="仿宋" w:eastAsia="仿宋" w:cs="Times New Roman"/>
          <w:color w:val="000000" w:themeColor="text1"/>
          <w:kern w:val="0"/>
          <w:sz w:val="32"/>
          <w:szCs w:val="32"/>
          <w14:textFill>
            <w14:solidFill>
              <w14:schemeClr w14:val="tx1"/>
            </w14:solidFill>
          </w14:textFill>
        </w:rPr>
        <w:t>月</w:t>
      </w:r>
      <w:r>
        <w:rPr>
          <w:rFonts w:hint="eastAsia" w:ascii="仿宋" w:hAnsi="仿宋" w:eastAsia="仿宋" w:cs="Times New Roman"/>
          <w:color w:val="000000" w:themeColor="text1"/>
          <w:kern w:val="0"/>
          <w:sz w:val="32"/>
          <w:szCs w:val="32"/>
          <w:lang w:val="en-US" w:eastAsia="zh-CN"/>
          <w14:textFill>
            <w14:solidFill>
              <w14:schemeClr w14:val="tx1"/>
            </w14:solidFill>
          </w14:textFill>
        </w:rPr>
        <w:t>10</w:t>
      </w:r>
      <w:r>
        <w:rPr>
          <w:rFonts w:ascii="仿宋" w:hAnsi="仿宋" w:eastAsia="仿宋" w:cs="Times New Roman"/>
          <w:color w:val="000000" w:themeColor="text1"/>
          <w:kern w:val="0"/>
          <w:sz w:val="32"/>
          <w:szCs w:val="32"/>
          <w14:textFill>
            <w14:solidFill>
              <w14:schemeClr w14:val="tx1"/>
            </w14:solidFill>
          </w14:textFill>
        </w:rPr>
        <w:t>日前用A4纸打印</w:t>
      </w:r>
      <w:r>
        <w:rPr>
          <w:rFonts w:hint="eastAsia" w:ascii="仿宋" w:hAnsi="仿宋" w:eastAsia="仿宋" w:cs="Times New Roman"/>
          <w:color w:val="000000" w:themeColor="text1"/>
          <w:kern w:val="0"/>
          <w:sz w:val="32"/>
          <w:szCs w:val="32"/>
          <w14:textFill>
            <w14:solidFill>
              <w14:schemeClr w14:val="tx1"/>
            </w14:solidFill>
          </w14:textFill>
        </w:rPr>
        <w:t>并盖章后邮寄至</w:t>
      </w:r>
      <w:r>
        <w:rPr>
          <w:rFonts w:ascii="仿宋" w:hAnsi="仿宋" w:eastAsia="仿宋" w:cs="Times New Roman"/>
          <w:color w:val="000000" w:themeColor="text1"/>
          <w:kern w:val="0"/>
          <w:sz w:val="32"/>
          <w:szCs w:val="32"/>
          <w14:textFill>
            <w14:solidFill>
              <w14:schemeClr w14:val="tx1"/>
            </w14:solidFill>
          </w14:textFill>
        </w:rPr>
        <w:t>我院</w:t>
      </w:r>
      <w:r>
        <w:rPr>
          <w:rFonts w:hint="eastAsia" w:ascii="仿宋" w:hAnsi="仿宋" w:eastAsia="仿宋" w:cs="Times New Roman"/>
          <w:color w:val="000000" w:themeColor="text1"/>
          <w:kern w:val="0"/>
          <w:sz w:val="32"/>
          <w:szCs w:val="32"/>
          <w14:textFill>
            <w14:solidFill>
              <w14:schemeClr w14:val="tx1"/>
            </w14:solidFill>
          </w14:textFill>
        </w:rPr>
        <w:t>招生就业处</w:t>
      </w:r>
      <w:r>
        <w:rPr>
          <w:rFonts w:ascii="仿宋" w:hAnsi="仿宋" w:eastAsia="仿宋" w:cs="Times New Roman"/>
          <w:color w:val="000000" w:themeColor="text1"/>
          <w:kern w:val="0"/>
          <w:sz w:val="32"/>
          <w:szCs w:val="32"/>
          <w14:textFill>
            <w14:solidFill>
              <w14:schemeClr w14:val="tx1"/>
            </w14:solidFill>
          </w14:textFill>
        </w:rPr>
        <w:t>（同时报送电子</w:t>
      </w:r>
      <w:r>
        <w:rPr>
          <w:rFonts w:hint="eastAsia" w:ascii="仿宋" w:hAnsi="仿宋" w:eastAsia="仿宋" w:cs="Times New Roman"/>
          <w:color w:val="000000" w:themeColor="text1"/>
          <w:kern w:val="0"/>
          <w:sz w:val="32"/>
          <w:szCs w:val="32"/>
          <w14:textFill>
            <w14:solidFill>
              <w14:schemeClr w14:val="tx1"/>
            </w14:solidFill>
          </w14:textFill>
        </w:rPr>
        <w:t>版</w:t>
      </w:r>
      <w:r>
        <w:rPr>
          <w:rFonts w:ascii="仿宋" w:hAnsi="仿宋" w:eastAsia="仿宋" w:cs="Times New Roman"/>
          <w:color w:val="000000" w:themeColor="text1"/>
          <w:kern w:val="0"/>
          <w:sz w:val="32"/>
          <w:szCs w:val="32"/>
          <w14:textFill>
            <w14:solidFill>
              <w14:schemeClr w14:val="tx1"/>
            </w14:solidFill>
          </w14:textFill>
        </w:rPr>
        <w:t>信息）。</w:t>
      </w:r>
    </w:p>
    <w:p>
      <w:pPr>
        <w:shd w:val="clear" w:color="auto" w:fill="FFFFFF"/>
        <w:ind w:firstLine="640" w:firstLineChars="200"/>
        <w:rPr>
          <w:rFonts w:ascii="仿宋" w:hAnsi="仿宋" w:eastAsia="仿宋" w:cs="Tahoma"/>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32"/>
          <w:szCs w:val="32"/>
          <w14:textFill>
            <w14:solidFill>
              <w14:schemeClr w14:val="tx1"/>
            </w14:solidFill>
          </w14:textFill>
        </w:rPr>
        <w:t>（三）</w:t>
      </w:r>
      <w:r>
        <w:rPr>
          <w:rFonts w:hint="eastAsia" w:ascii="仿宋" w:hAnsi="仿宋" w:eastAsia="仿宋" w:cs="Times New Roman"/>
          <w:color w:val="000000" w:themeColor="text1"/>
          <w:kern w:val="0"/>
          <w:sz w:val="32"/>
          <w:szCs w:val="32"/>
          <w:lang w:val="en-US" w:eastAsia="zh-CN"/>
          <w14:textFill>
            <w14:solidFill>
              <w14:schemeClr w14:val="tx1"/>
            </w14:solidFill>
          </w14:textFill>
        </w:rPr>
        <w:t>2022年</w:t>
      </w:r>
      <w:r>
        <w:rPr>
          <w:rFonts w:hint="eastAsia" w:ascii="仿宋" w:hAnsi="仿宋" w:eastAsia="仿宋" w:cs="Times New Roman"/>
          <w:color w:val="000000" w:themeColor="text1"/>
          <w:kern w:val="0"/>
          <w:sz w:val="32"/>
          <w:szCs w:val="32"/>
          <w14:textFill>
            <w14:solidFill>
              <w14:schemeClr w14:val="tx1"/>
            </w14:solidFill>
          </w14:textFill>
        </w:rPr>
        <w:t>4</w:t>
      </w:r>
      <w:r>
        <w:rPr>
          <w:rFonts w:ascii="仿宋" w:hAnsi="仿宋" w:eastAsia="仿宋" w:cs="Times New Roman"/>
          <w:color w:val="000000" w:themeColor="text1"/>
          <w:kern w:val="0"/>
          <w:sz w:val="32"/>
          <w:szCs w:val="32"/>
          <w14:textFill>
            <w14:solidFill>
              <w14:schemeClr w14:val="tx1"/>
            </w14:solidFill>
          </w14:textFill>
        </w:rPr>
        <w:t>月</w:t>
      </w:r>
      <w:r>
        <w:rPr>
          <w:rFonts w:hint="eastAsia" w:ascii="仿宋" w:hAnsi="仿宋" w:eastAsia="仿宋" w:cs="Times New Roman"/>
          <w:color w:val="000000" w:themeColor="text1"/>
          <w:kern w:val="0"/>
          <w:sz w:val="32"/>
          <w:szCs w:val="32"/>
          <w:lang w:val="en-US" w:eastAsia="zh-CN"/>
          <w14:textFill>
            <w14:solidFill>
              <w14:schemeClr w14:val="tx1"/>
            </w14:solidFill>
          </w14:textFill>
        </w:rPr>
        <w:t>15</w:t>
      </w:r>
      <w:r>
        <w:rPr>
          <w:rFonts w:hint="eastAsia" w:ascii="仿宋" w:hAnsi="仿宋" w:eastAsia="仿宋" w:cs="Times New Roman"/>
          <w:color w:val="000000" w:themeColor="text1"/>
          <w:kern w:val="0"/>
          <w:sz w:val="32"/>
          <w:szCs w:val="32"/>
          <w14:textFill>
            <w14:solidFill>
              <w14:schemeClr w14:val="tx1"/>
            </w14:solidFill>
          </w14:textFill>
        </w:rPr>
        <w:t>日前</w:t>
      </w:r>
      <w:r>
        <w:rPr>
          <w:rFonts w:ascii="仿宋" w:hAnsi="仿宋" w:eastAsia="仿宋" w:cs="Times New Roman"/>
          <w:color w:val="000000" w:themeColor="text1"/>
          <w:kern w:val="0"/>
          <w:sz w:val="32"/>
          <w:szCs w:val="32"/>
          <w14:textFill>
            <w14:solidFill>
              <w14:schemeClr w14:val="tx1"/>
            </w14:solidFill>
          </w14:textFill>
        </w:rPr>
        <w:t>在我院招生信息网上公布参加转段升学考核的考生</w:t>
      </w:r>
      <w:r>
        <w:rPr>
          <w:rFonts w:hint="eastAsia" w:ascii="仿宋" w:hAnsi="仿宋" w:eastAsia="仿宋" w:cs="Times New Roman"/>
          <w:color w:val="000000" w:themeColor="text1"/>
          <w:kern w:val="0"/>
          <w:sz w:val="32"/>
          <w:szCs w:val="32"/>
          <w14:textFill>
            <w14:solidFill>
              <w14:schemeClr w14:val="tx1"/>
            </w14:solidFill>
          </w14:textFill>
        </w:rPr>
        <w:t>考试成绩和拟录取名单。</w:t>
      </w:r>
      <w:r>
        <w:rPr>
          <w:rFonts w:ascii="仿宋" w:hAnsi="仿宋" w:eastAsia="仿宋" w:cs="Tahoma"/>
          <w:color w:val="000000" w:themeColor="text1"/>
          <w:kern w:val="0"/>
          <w:sz w:val="24"/>
          <w:szCs w:val="24"/>
          <w14:textFill>
            <w14:solidFill>
              <w14:schemeClr w14:val="tx1"/>
            </w14:solidFill>
          </w14:textFill>
        </w:rPr>
        <w:t xml:space="preserve"> </w:t>
      </w:r>
    </w:p>
    <w:p>
      <w:pPr>
        <w:widowControl/>
        <w:shd w:val="clear" w:color="auto" w:fill="FFFFFF"/>
        <w:ind w:firstLine="640" w:firstLineChars="200"/>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五、考核办法</w:t>
      </w:r>
    </w:p>
    <w:p>
      <w:pPr>
        <w:widowControl/>
        <w:shd w:val="clear" w:color="auto" w:fill="FFFFFF"/>
        <w:ind w:firstLine="640" w:firstLineChars="200"/>
        <w:rPr>
          <w:rFonts w:ascii="微软雅黑" w:hAnsi="微软雅黑" w:eastAsia="微软雅黑" w:cs="Tahoma"/>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（一）考核原则及要求：</w:t>
      </w:r>
      <w:r>
        <w:rPr>
          <w:rFonts w:hint="eastAsia" w:ascii="仿宋_GB2312" w:hAnsi="Times New Roman" w:eastAsia="仿宋_GB2312" w:cs="Times New Roman"/>
          <w:color w:val="000000" w:themeColor="text1"/>
          <w:kern w:val="0"/>
          <w:sz w:val="32"/>
          <w:szCs w:val="32"/>
          <w14:textFill>
            <w14:solidFill>
              <w14:schemeClr w14:val="tx1"/>
            </w14:solidFill>
          </w14:textFill>
        </w:rPr>
        <w:t>坚持德智体美劳全面考核、综合评价、将过程性考核与学期考试考核相结合的原则，根据专业学生综合文化素质、专业基础能力和德育方面的表现，按照高职院校招生计划比例，择优录取参加转段升学考核的学生。</w:t>
      </w:r>
    </w:p>
    <w:p>
      <w:pPr>
        <w:widowControl/>
        <w:shd w:val="clear" w:color="auto" w:fill="FFFFFF"/>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（二）考核科目与分值：以</w:t>
      </w:r>
      <w:r>
        <w:rPr>
          <w:rFonts w:ascii="仿宋" w:hAnsi="仿宋" w:eastAsia="仿宋" w:cs="Times New Roman"/>
          <w:color w:val="000000" w:themeColor="text1"/>
          <w:kern w:val="0"/>
          <w:sz w:val="32"/>
          <w:szCs w:val="32"/>
          <w14:textFill>
            <w14:solidFill>
              <w14:schemeClr w14:val="tx1"/>
            </w14:solidFill>
          </w14:textFill>
        </w:rPr>
        <w:t>我院和合作中职学校共同制定的“</w:t>
      </w:r>
      <w:r>
        <w:rPr>
          <w:rFonts w:hint="eastAsia" w:ascii="仿宋" w:hAnsi="仿宋" w:eastAsia="仿宋" w:cs="Times New Roman"/>
          <w:color w:val="000000" w:themeColor="text1"/>
          <w:kern w:val="0"/>
          <w:sz w:val="32"/>
          <w:szCs w:val="32"/>
          <w14:textFill>
            <w14:solidFill>
              <w14:schemeClr w14:val="tx1"/>
            </w14:solidFill>
          </w14:textFill>
        </w:rPr>
        <w:t>五年一贯</w:t>
      </w:r>
      <w:r>
        <w:rPr>
          <w:rFonts w:ascii="仿宋" w:hAnsi="仿宋" w:eastAsia="仿宋" w:cs="Times New Roman"/>
          <w:color w:val="000000" w:themeColor="text1"/>
          <w:kern w:val="0"/>
          <w:sz w:val="32"/>
          <w:szCs w:val="32"/>
          <w14:textFill>
            <w14:solidFill>
              <w14:schemeClr w14:val="tx1"/>
            </w14:solidFill>
          </w14:textFill>
        </w:rPr>
        <w:t>中高职衔接人才培养方案”所列课程为准</w:t>
      </w:r>
      <w:r>
        <w:rPr>
          <w:rFonts w:hint="eastAsia" w:ascii="仿宋" w:hAnsi="仿宋" w:eastAsia="仿宋" w:cs="Times New Roman"/>
          <w:color w:val="000000" w:themeColor="text1"/>
          <w:kern w:val="0"/>
          <w:sz w:val="32"/>
          <w:szCs w:val="32"/>
          <w14:textFill>
            <w14:solidFill>
              <w14:schemeClr w14:val="tx1"/>
            </w14:solidFill>
          </w14:textFill>
        </w:rPr>
        <w:t>。</w:t>
      </w:r>
    </w:p>
    <w:p>
      <w:pPr>
        <w:widowControl/>
        <w:shd w:val="clear" w:color="auto" w:fill="FFFFFF"/>
        <w:ind w:firstLine="640" w:firstLineChars="200"/>
        <w:rPr>
          <w:rFonts w:ascii="仿宋" w:hAnsi="仿宋" w:eastAsia="仿宋" w:cs="Times New Roman"/>
          <w:color w:val="FF0000"/>
          <w:kern w:val="0"/>
          <w:sz w:val="32"/>
          <w:szCs w:val="32"/>
        </w:rPr>
      </w:pPr>
      <w:r>
        <w:rPr>
          <w:rFonts w:ascii="仿宋" w:hAnsi="仿宋" w:eastAsia="仿宋" w:cs="Times New Roman"/>
          <w:color w:val="000000" w:themeColor="text1"/>
          <w:kern w:val="0"/>
          <w:sz w:val="32"/>
          <w:szCs w:val="32"/>
          <w14:textFill>
            <w14:solidFill>
              <w14:schemeClr w14:val="tx1"/>
            </w14:solidFill>
          </w14:textFill>
        </w:rPr>
        <w:t>考核科目包括综合文化素质和专业基础能力</w:t>
      </w:r>
      <w:r>
        <w:rPr>
          <w:rFonts w:hint="eastAsia" w:ascii="仿宋" w:hAnsi="仿宋" w:eastAsia="仿宋" w:cs="Times New Roman"/>
          <w:color w:val="000000" w:themeColor="text1"/>
          <w:kern w:val="0"/>
          <w:sz w:val="32"/>
          <w:szCs w:val="32"/>
          <w14:textFill>
            <w14:solidFill>
              <w14:schemeClr w14:val="tx1"/>
            </w14:solidFill>
          </w14:textFill>
        </w:rPr>
        <w:t>两</w:t>
      </w:r>
      <w:r>
        <w:rPr>
          <w:rFonts w:ascii="仿宋" w:hAnsi="仿宋" w:eastAsia="仿宋" w:cs="Times New Roman"/>
          <w:color w:val="000000" w:themeColor="text1"/>
          <w:kern w:val="0"/>
          <w:sz w:val="32"/>
          <w:szCs w:val="32"/>
          <w14:textFill>
            <w14:solidFill>
              <w14:schemeClr w14:val="tx1"/>
            </w14:solidFill>
          </w14:textFill>
        </w:rPr>
        <w:t>个科目。其中综合文化素质满分为</w:t>
      </w:r>
      <w:r>
        <w:rPr>
          <w:rFonts w:hint="eastAsia" w:ascii="仿宋" w:hAnsi="仿宋" w:eastAsia="仿宋" w:cs="Times New Roman"/>
          <w:color w:val="000000" w:themeColor="text1"/>
          <w:kern w:val="0"/>
          <w:sz w:val="32"/>
          <w:szCs w:val="32"/>
          <w14:textFill>
            <w14:solidFill>
              <w14:schemeClr w14:val="tx1"/>
            </w14:solidFill>
          </w14:textFill>
        </w:rPr>
        <w:t>150</w:t>
      </w:r>
      <w:r>
        <w:rPr>
          <w:rFonts w:ascii="仿宋" w:hAnsi="仿宋" w:eastAsia="仿宋" w:cs="Times New Roman"/>
          <w:color w:val="000000" w:themeColor="text1"/>
          <w:kern w:val="0"/>
          <w:sz w:val="32"/>
          <w:szCs w:val="32"/>
          <w14:textFill>
            <w14:solidFill>
              <w14:schemeClr w14:val="tx1"/>
            </w14:solidFill>
          </w14:textFill>
        </w:rPr>
        <w:t>分，专业基础能力满分为</w:t>
      </w:r>
      <w:r>
        <w:rPr>
          <w:rFonts w:hint="eastAsia" w:ascii="仿宋" w:hAnsi="仿宋" w:eastAsia="仿宋" w:cs="Times New Roman"/>
          <w:color w:val="000000" w:themeColor="text1"/>
          <w:kern w:val="0"/>
          <w:sz w:val="32"/>
          <w:szCs w:val="32"/>
          <w14:textFill>
            <w14:solidFill>
              <w14:schemeClr w14:val="tx1"/>
            </w14:solidFill>
          </w14:textFill>
        </w:rPr>
        <w:t>150</w:t>
      </w:r>
      <w:r>
        <w:rPr>
          <w:rFonts w:ascii="仿宋" w:hAnsi="仿宋" w:eastAsia="仿宋" w:cs="Times New Roman"/>
          <w:color w:val="000000" w:themeColor="text1"/>
          <w:kern w:val="0"/>
          <w:sz w:val="32"/>
          <w:szCs w:val="32"/>
          <w14:textFill>
            <w14:solidFill>
              <w14:schemeClr w14:val="tx1"/>
            </w14:solidFill>
          </w14:textFill>
        </w:rPr>
        <w:t>分，总分为</w:t>
      </w:r>
      <w:r>
        <w:rPr>
          <w:rFonts w:hint="eastAsia" w:ascii="仿宋" w:hAnsi="仿宋" w:eastAsia="仿宋" w:cs="Times New Roman"/>
          <w:color w:val="000000" w:themeColor="text1"/>
          <w:kern w:val="0"/>
          <w:sz w:val="32"/>
          <w:szCs w:val="32"/>
          <w14:textFill>
            <w14:solidFill>
              <w14:schemeClr w14:val="tx1"/>
            </w14:solidFill>
          </w14:textFill>
        </w:rPr>
        <w:t>300</w:t>
      </w:r>
      <w:r>
        <w:rPr>
          <w:rFonts w:ascii="仿宋" w:hAnsi="仿宋" w:eastAsia="仿宋" w:cs="Times New Roman"/>
          <w:color w:val="000000" w:themeColor="text1"/>
          <w:kern w:val="0"/>
          <w:sz w:val="32"/>
          <w:szCs w:val="32"/>
          <w14:textFill>
            <w14:solidFill>
              <w14:schemeClr w14:val="tx1"/>
            </w14:solidFill>
          </w14:textFill>
        </w:rPr>
        <w:t>分。</w:t>
      </w:r>
      <w:r>
        <w:rPr>
          <w:rFonts w:hint="eastAsia" w:ascii="仿宋" w:hAnsi="仿宋" w:eastAsia="仿宋" w:cs="Times New Roman"/>
          <w:color w:val="000000" w:themeColor="text1"/>
          <w:kern w:val="0"/>
          <w:sz w:val="32"/>
          <w:szCs w:val="32"/>
          <w14:textFill>
            <w14:solidFill>
              <w14:schemeClr w14:val="tx1"/>
            </w14:solidFill>
          </w14:textFill>
        </w:rPr>
        <w:t>各科目考试大纲另文发送。</w:t>
      </w:r>
    </w:p>
    <w:p>
      <w:pPr>
        <w:widowControl/>
        <w:shd w:val="clear" w:color="auto" w:fill="FFFFFF"/>
        <w:ind w:firstLine="643"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b/>
          <w:bCs/>
          <w:color w:val="000000" w:themeColor="text1"/>
          <w:kern w:val="0"/>
          <w:sz w:val="32"/>
          <w:szCs w:val="32"/>
          <w14:textFill>
            <w14:solidFill>
              <w14:schemeClr w14:val="tx1"/>
            </w14:solidFill>
          </w14:textFill>
        </w:rPr>
        <w:t>1、</w:t>
      </w:r>
      <w:r>
        <w:rPr>
          <w:rFonts w:ascii="仿宋" w:hAnsi="仿宋" w:eastAsia="仿宋" w:cs="Times New Roman"/>
          <w:b/>
          <w:bCs/>
          <w:color w:val="000000" w:themeColor="text1"/>
          <w:kern w:val="0"/>
          <w:sz w:val="32"/>
          <w:szCs w:val="32"/>
          <w14:textFill>
            <w14:solidFill>
              <w14:schemeClr w14:val="tx1"/>
            </w14:solidFill>
          </w14:textFill>
        </w:rPr>
        <w:t>综合文化素质</w:t>
      </w:r>
      <w:r>
        <w:rPr>
          <w:rFonts w:hint="eastAsia" w:ascii="仿宋" w:hAnsi="仿宋" w:eastAsia="仿宋" w:cs="Times New Roman"/>
          <w:b/>
          <w:bCs/>
          <w:color w:val="000000" w:themeColor="text1"/>
          <w:kern w:val="0"/>
          <w:sz w:val="32"/>
          <w:szCs w:val="32"/>
          <w14:textFill>
            <w14:solidFill>
              <w14:schemeClr w14:val="tx1"/>
            </w14:solidFill>
          </w14:textFill>
        </w:rPr>
        <w:t>：</w:t>
      </w:r>
      <w:r>
        <w:rPr>
          <w:rFonts w:ascii="仿宋" w:hAnsi="仿宋" w:eastAsia="仿宋" w:cs="Times New Roman"/>
          <w:color w:val="000000" w:themeColor="text1"/>
          <w:kern w:val="0"/>
          <w:sz w:val="32"/>
          <w:szCs w:val="32"/>
          <w14:textFill>
            <w14:solidFill>
              <w14:schemeClr w14:val="tx1"/>
            </w14:solidFill>
          </w14:textFill>
        </w:rPr>
        <w:t>语文、数学、英语、</w:t>
      </w:r>
      <w:r>
        <w:rPr>
          <w:rFonts w:hint="eastAsia" w:ascii="仿宋" w:hAnsi="仿宋" w:eastAsia="仿宋" w:cs="Times New Roman"/>
          <w:color w:val="000000" w:themeColor="text1"/>
          <w:kern w:val="0"/>
          <w:sz w:val="32"/>
          <w:szCs w:val="32"/>
          <w14:textFill>
            <w14:solidFill>
              <w14:schemeClr w14:val="tx1"/>
            </w14:solidFill>
          </w14:textFill>
        </w:rPr>
        <w:t>政治、</w:t>
      </w:r>
      <w:r>
        <w:rPr>
          <w:rFonts w:ascii="仿宋" w:hAnsi="仿宋" w:eastAsia="仿宋" w:cs="Times New Roman"/>
          <w:color w:val="000000" w:themeColor="text1"/>
          <w:kern w:val="0"/>
          <w:sz w:val="32"/>
          <w:szCs w:val="32"/>
          <w14:textFill>
            <w14:solidFill>
              <w14:schemeClr w14:val="tx1"/>
            </w14:solidFill>
          </w14:textFill>
        </w:rPr>
        <w:t>计算机基础与应用</w:t>
      </w:r>
      <w:r>
        <w:rPr>
          <w:rFonts w:hint="eastAsia" w:ascii="仿宋" w:hAnsi="仿宋" w:eastAsia="仿宋" w:cs="Times New Roman"/>
          <w:color w:val="000000" w:themeColor="text1"/>
          <w:kern w:val="0"/>
          <w:sz w:val="32"/>
          <w:szCs w:val="32"/>
          <w14:textFill>
            <w14:solidFill>
              <w14:schemeClr w14:val="tx1"/>
            </w14:solidFill>
          </w14:textFill>
        </w:rPr>
        <w:t>。</w:t>
      </w:r>
    </w:p>
    <w:p>
      <w:pPr>
        <w:widowControl/>
        <w:shd w:val="clear" w:color="auto" w:fill="FFFFFF"/>
        <w:ind w:firstLine="643" w:firstLineChars="200"/>
        <w:rPr>
          <w:rFonts w:ascii="仿宋" w:hAnsi="仿宋" w:eastAsia="仿宋" w:cs="Times New Roman"/>
          <w:b/>
          <w:bCs/>
          <w:color w:val="000000" w:themeColor="text1"/>
          <w:kern w:val="0"/>
          <w:sz w:val="32"/>
          <w:szCs w:val="32"/>
          <w14:textFill>
            <w14:solidFill>
              <w14:schemeClr w14:val="tx1"/>
            </w14:solidFill>
          </w14:textFill>
        </w:rPr>
      </w:pPr>
      <w:r>
        <w:rPr>
          <w:rFonts w:hint="eastAsia" w:ascii="仿宋" w:hAnsi="仿宋" w:eastAsia="仿宋" w:cs="Times New Roman"/>
          <w:b/>
          <w:bCs/>
          <w:color w:val="000000" w:themeColor="text1"/>
          <w:kern w:val="0"/>
          <w:sz w:val="32"/>
          <w:szCs w:val="32"/>
          <w14:textFill>
            <w14:solidFill>
              <w14:schemeClr w14:val="tx1"/>
            </w14:solidFill>
          </w14:textFill>
        </w:rPr>
        <w:t>2、</w:t>
      </w:r>
      <w:r>
        <w:rPr>
          <w:rFonts w:ascii="仿宋" w:hAnsi="仿宋" w:eastAsia="仿宋" w:cs="Times New Roman"/>
          <w:b/>
          <w:bCs/>
          <w:color w:val="000000" w:themeColor="text1"/>
          <w:kern w:val="0"/>
          <w:sz w:val="32"/>
          <w:szCs w:val="32"/>
          <w14:textFill>
            <w14:solidFill>
              <w14:schemeClr w14:val="tx1"/>
            </w14:solidFill>
          </w14:textFill>
        </w:rPr>
        <w:t>专业基础能力</w:t>
      </w:r>
      <w:r>
        <w:rPr>
          <w:rFonts w:hint="eastAsia" w:ascii="仿宋" w:hAnsi="仿宋" w:eastAsia="仿宋" w:cs="Times New Roman"/>
          <w:b/>
          <w:bCs/>
          <w:color w:val="000000" w:themeColor="text1"/>
          <w:kern w:val="0"/>
          <w:sz w:val="32"/>
          <w:szCs w:val="32"/>
          <w14:textFill>
            <w14:solidFill>
              <w14:schemeClr w14:val="tx1"/>
            </w14:solidFill>
          </w14:textFill>
        </w:rPr>
        <w:t>：</w:t>
      </w:r>
    </w:p>
    <w:p>
      <w:pPr>
        <w:numPr>
          <w:ilvl w:val="0"/>
          <w:numId w:val="1"/>
        </w:numPr>
        <w:shd w:val="clear" w:color="auto" w:fill="FFFFFF"/>
        <w:ind w:left="0"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医学类：人体解剖学、生理学、病理学</w:t>
      </w:r>
    </w:p>
    <w:p>
      <w:pPr>
        <w:numPr>
          <w:ilvl w:val="0"/>
          <w:numId w:val="1"/>
        </w:numPr>
        <w:shd w:val="clear" w:color="auto" w:fill="FFFFFF"/>
        <w:ind w:left="0"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信息工程类：C语言程序设计、数据结构</w:t>
      </w:r>
    </w:p>
    <w:p>
      <w:pPr>
        <w:numPr>
          <w:ilvl w:val="0"/>
          <w:numId w:val="1"/>
        </w:numPr>
        <w:shd w:val="clear" w:color="auto" w:fill="FFFFFF"/>
        <w:ind w:left="0"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交通运营管理类：铁道概论、铁路行车组织</w:t>
      </w:r>
    </w:p>
    <w:p>
      <w:pPr>
        <w:numPr>
          <w:ilvl w:val="0"/>
          <w:numId w:val="1"/>
        </w:numPr>
        <w:shd w:val="clear" w:color="auto" w:fill="FFFFFF"/>
        <w:ind w:left="0"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机电工程类：机械制图、电工电子</w:t>
      </w:r>
    </w:p>
    <w:p>
      <w:pPr>
        <w:shd w:val="clear" w:color="auto" w:fill="FFFFFF"/>
        <w:ind w:firstLine="640" w:firstLineChars="200"/>
        <w:rPr>
          <w:rFonts w:ascii="仿宋" w:hAnsi="仿宋" w:eastAsia="仿宋" w:cs="Tahoma"/>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（三）考核组织：</w:t>
      </w:r>
      <w:r>
        <w:rPr>
          <w:rFonts w:ascii="仿宋" w:hAnsi="仿宋" w:eastAsia="仿宋" w:cs="Times New Roman"/>
          <w:color w:val="000000" w:themeColor="text1"/>
          <w:kern w:val="0"/>
          <w:sz w:val="32"/>
          <w:szCs w:val="32"/>
          <w14:textFill>
            <w14:solidFill>
              <w14:schemeClr w14:val="tx1"/>
            </w14:solidFill>
          </w14:textFill>
        </w:rPr>
        <w:t>由</w:t>
      </w:r>
      <w:r>
        <w:rPr>
          <w:rFonts w:hint="eastAsia" w:ascii="仿宋" w:hAnsi="仿宋" w:eastAsia="仿宋" w:cs="Times New Roman"/>
          <w:color w:val="000000" w:themeColor="text1"/>
          <w:kern w:val="0"/>
          <w:sz w:val="32"/>
          <w:szCs w:val="32"/>
          <w14:textFill>
            <w14:solidFill>
              <w14:schemeClr w14:val="tx1"/>
            </w14:solidFill>
          </w14:textFill>
        </w:rPr>
        <w:t>我院命题，在合作中职学校现场考试。各中职学校应提前安排好考场和监考人员，做好考务工作。</w:t>
      </w:r>
    </w:p>
    <w:p>
      <w:pPr>
        <w:widowControl/>
        <w:shd w:val="clear" w:color="auto" w:fill="FFFFFF"/>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六、考核时间、地点及结果上报</w:t>
      </w:r>
    </w:p>
    <w:p>
      <w:pPr>
        <w:widowControl/>
        <w:shd w:val="clear" w:color="auto" w:fill="FFFFFF"/>
        <w:ind w:firstLine="640" w:firstLineChars="200"/>
        <w:rPr>
          <w:rFonts w:ascii="仿宋" w:hAnsi="仿宋" w:eastAsia="仿宋" w:cs="Times New Roman"/>
          <w:color w:val="FF0000"/>
          <w:kern w:val="0"/>
          <w:sz w:val="32"/>
          <w:szCs w:val="32"/>
        </w:rPr>
      </w:pPr>
      <w:r>
        <w:rPr>
          <w:rFonts w:hint="eastAsia" w:ascii="仿宋" w:hAnsi="仿宋" w:eastAsia="仿宋" w:cs="Times New Roman"/>
          <w:color w:val="000000" w:themeColor="text1"/>
          <w:kern w:val="0"/>
          <w:sz w:val="32"/>
          <w:szCs w:val="32"/>
          <w14:textFill>
            <w14:solidFill>
              <w14:schemeClr w14:val="tx1"/>
            </w14:solidFill>
          </w14:textFill>
        </w:rPr>
        <w:t>（一）</w:t>
      </w:r>
      <w:r>
        <w:rPr>
          <w:rFonts w:hint="eastAsia" w:ascii="仿宋" w:hAnsi="仿宋" w:eastAsia="仿宋" w:cs="Times New Roman"/>
          <w:color w:val="000000" w:themeColor="text1"/>
          <w:kern w:val="0"/>
          <w:sz w:val="32"/>
          <w:szCs w:val="32"/>
          <w:lang w:eastAsia="zh-CN"/>
          <w14:textFill>
            <w14:solidFill>
              <w14:schemeClr w14:val="tx1"/>
            </w14:solidFill>
          </w14:textFill>
        </w:rPr>
        <w:t>考试</w:t>
      </w:r>
      <w:r>
        <w:rPr>
          <w:rFonts w:hint="eastAsia" w:ascii="仿宋" w:hAnsi="仿宋" w:eastAsia="仿宋" w:cs="Times New Roman"/>
          <w:color w:val="000000" w:themeColor="text1"/>
          <w:kern w:val="0"/>
          <w:sz w:val="32"/>
          <w:szCs w:val="32"/>
          <w14:textFill>
            <w14:solidFill>
              <w14:schemeClr w14:val="tx1"/>
            </w14:solidFill>
          </w14:textFill>
        </w:rPr>
        <w:t>时间：2</w:t>
      </w:r>
      <w:r>
        <w:rPr>
          <w:rFonts w:ascii="仿宋" w:hAnsi="仿宋" w:eastAsia="仿宋" w:cs="Times New Roman"/>
          <w:color w:val="000000" w:themeColor="text1"/>
          <w:kern w:val="0"/>
          <w:sz w:val="32"/>
          <w:szCs w:val="32"/>
          <w14:textFill>
            <w14:solidFill>
              <w14:schemeClr w14:val="tx1"/>
            </w14:solidFill>
          </w14:textFill>
        </w:rPr>
        <w:t>02</w:t>
      </w:r>
      <w:r>
        <w:rPr>
          <w:rFonts w:hint="eastAsia" w:ascii="仿宋" w:hAnsi="仿宋" w:eastAsia="仿宋" w:cs="Times New Roman"/>
          <w:color w:val="000000" w:themeColor="text1"/>
          <w:kern w:val="0"/>
          <w:sz w:val="32"/>
          <w:szCs w:val="32"/>
          <w:lang w:val="en-US" w:eastAsia="zh-CN"/>
          <w14:textFill>
            <w14:solidFill>
              <w14:schemeClr w14:val="tx1"/>
            </w14:solidFill>
          </w14:textFill>
        </w:rPr>
        <w:t>2</w:t>
      </w:r>
      <w:r>
        <w:rPr>
          <w:rFonts w:hint="eastAsia" w:ascii="仿宋" w:hAnsi="仿宋" w:eastAsia="仿宋" w:cs="Times New Roman"/>
          <w:color w:val="000000" w:themeColor="text1"/>
          <w:kern w:val="0"/>
          <w:sz w:val="32"/>
          <w:szCs w:val="32"/>
          <w14:textFill>
            <w14:solidFill>
              <w14:schemeClr w14:val="tx1"/>
            </w14:solidFill>
          </w14:textFill>
        </w:rPr>
        <w:t>年4月</w:t>
      </w:r>
      <w:r>
        <w:rPr>
          <w:rFonts w:ascii="仿宋" w:hAnsi="仿宋" w:eastAsia="仿宋" w:cs="Times New Roman"/>
          <w:color w:val="000000" w:themeColor="text1"/>
          <w:kern w:val="0"/>
          <w:sz w:val="32"/>
          <w:szCs w:val="32"/>
          <w14:textFill>
            <w14:solidFill>
              <w14:schemeClr w14:val="tx1"/>
            </w14:solidFill>
          </w14:textFill>
        </w:rPr>
        <w:t>10</w:t>
      </w:r>
      <w:r>
        <w:rPr>
          <w:rFonts w:hint="eastAsia" w:ascii="仿宋" w:hAnsi="仿宋" w:eastAsia="仿宋" w:cs="Times New Roman"/>
          <w:color w:val="000000" w:themeColor="text1"/>
          <w:kern w:val="0"/>
          <w:sz w:val="32"/>
          <w:szCs w:val="32"/>
          <w14:textFill>
            <w14:solidFill>
              <w14:schemeClr w14:val="tx1"/>
            </w14:solidFill>
          </w14:textFill>
        </w:rPr>
        <w:t>日</w:t>
      </w:r>
    </w:p>
    <w:p>
      <w:pPr>
        <w:widowControl/>
        <w:shd w:val="clear" w:color="auto" w:fill="FFFFFF"/>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Times New Roman"/>
          <w:color w:val="000000" w:themeColor="text1"/>
          <w:kern w:val="0"/>
          <w:sz w:val="32"/>
          <w:szCs w:val="32"/>
          <w14:textFill>
            <w14:solidFill>
              <w14:schemeClr w14:val="tx1"/>
            </w14:solidFill>
          </w14:textFill>
        </w:rPr>
        <w:t>（二）</w:t>
      </w:r>
      <w:r>
        <w:rPr>
          <w:rFonts w:hint="eastAsia" w:ascii="仿宋" w:hAnsi="仿宋" w:eastAsia="仿宋" w:cs="Times New Roman"/>
          <w:color w:val="000000" w:themeColor="text1"/>
          <w:kern w:val="0"/>
          <w:sz w:val="32"/>
          <w:szCs w:val="32"/>
          <w:lang w:eastAsia="zh-CN"/>
          <w14:textFill>
            <w14:solidFill>
              <w14:schemeClr w14:val="tx1"/>
            </w14:solidFill>
          </w14:textFill>
        </w:rPr>
        <w:t>考试</w:t>
      </w:r>
      <w:r>
        <w:rPr>
          <w:rFonts w:ascii="仿宋" w:hAnsi="仿宋" w:eastAsia="仿宋" w:cs="Times New Roman"/>
          <w:color w:val="000000" w:themeColor="text1"/>
          <w:kern w:val="0"/>
          <w:sz w:val="32"/>
          <w:szCs w:val="32"/>
          <w14:textFill>
            <w14:solidFill>
              <w14:schemeClr w14:val="tx1"/>
            </w14:solidFill>
          </w14:textFill>
        </w:rPr>
        <w:t>地点：</w:t>
      </w:r>
      <w:r>
        <w:rPr>
          <w:rFonts w:hint="eastAsia" w:ascii="仿宋" w:hAnsi="仿宋" w:eastAsia="仿宋" w:cs="Times New Roman"/>
          <w:color w:val="000000" w:themeColor="text1"/>
          <w:kern w:val="0"/>
          <w:sz w:val="32"/>
          <w:szCs w:val="32"/>
          <w14:textFill>
            <w14:solidFill>
              <w14:schemeClr w14:val="tx1"/>
            </w14:solidFill>
          </w14:textFill>
        </w:rPr>
        <w:t>各合作中职学校</w:t>
      </w:r>
    </w:p>
    <w:p>
      <w:pPr>
        <w:widowControl/>
        <w:shd w:val="clear" w:color="auto" w:fill="FFFFFF"/>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Times New Roman"/>
          <w:color w:val="000000" w:themeColor="text1"/>
          <w:kern w:val="0"/>
          <w:sz w:val="32"/>
          <w:szCs w:val="32"/>
          <w14:textFill>
            <w14:solidFill>
              <w14:schemeClr w14:val="tx1"/>
            </w14:solidFill>
          </w14:textFill>
        </w:rPr>
        <w:t>（三）</w:t>
      </w:r>
      <w:r>
        <w:rPr>
          <w:rFonts w:hint="eastAsia" w:ascii="仿宋" w:hAnsi="仿宋" w:eastAsia="仿宋" w:cs="Times New Roman"/>
          <w:color w:val="000000" w:themeColor="text1"/>
          <w:kern w:val="0"/>
          <w:sz w:val="32"/>
          <w:szCs w:val="32"/>
          <w14:textFill>
            <w14:solidFill>
              <w14:schemeClr w14:val="tx1"/>
            </w14:solidFill>
          </w14:textFill>
        </w:rPr>
        <w:t>考试安排：</w:t>
      </w:r>
    </w:p>
    <w:tbl>
      <w:tblPr>
        <w:tblStyle w:val="5"/>
        <w:tblW w:w="822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5"/>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5" w:type="dxa"/>
          </w:tcPr>
          <w:p>
            <w:pPr>
              <w:widowControl/>
              <w:ind w:firstLine="1280" w:firstLineChars="4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科目</w:t>
            </w:r>
          </w:p>
        </w:tc>
        <w:tc>
          <w:tcPr>
            <w:tcW w:w="4125" w:type="dxa"/>
          </w:tcPr>
          <w:p>
            <w:pPr>
              <w:widowControl/>
              <w:ind w:firstLine="1600" w:firstLineChars="5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5" w:type="dxa"/>
          </w:tcPr>
          <w:p>
            <w:pPr>
              <w:widowControl/>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Times New Roman"/>
                <w:color w:val="000000" w:themeColor="text1"/>
                <w:kern w:val="0"/>
                <w:sz w:val="32"/>
                <w:szCs w:val="32"/>
                <w14:textFill>
                  <w14:solidFill>
                    <w14:schemeClr w14:val="tx1"/>
                  </w14:solidFill>
                </w14:textFill>
              </w:rPr>
              <w:t>综合文化素质</w:t>
            </w:r>
          </w:p>
        </w:tc>
        <w:tc>
          <w:tcPr>
            <w:tcW w:w="4125" w:type="dxa"/>
          </w:tcPr>
          <w:p>
            <w:pPr>
              <w:widowControl/>
              <w:ind w:firstLine="960" w:firstLineChars="3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9:00-11:30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5" w:type="dxa"/>
          </w:tcPr>
          <w:p>
            <w:pPr>
              <w:widowControl/>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Times New Roman"/>
                <w:color w:val="000000" w:themeColor="text1"/>
                <w:kern w:val="0"/>
                <w:sz w:val="32"/>
                <w:szCs w:val="32"/>
                <w14:textFill>
                  <w14:solidFill>
                    <w14:schemeClr w14:val="tx1"/>
                  </w14:solidFill>
                </w14:textFill>
              </w:rPr>
              <w:t>专业基础能力</w:t>
            </w:r>
          </w:p>
        </w:tc>
        <w:tc>
          <w:tcPr>
            <w:tcW w:w="4125" w:type="dxa"/>
          </w:tcPr>
          <w:p>
            <w:pPr>
              <w:widowControl/>
              <w:ind w:firstLine="960" w:firstLineChars="3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14:30-17:00</w:t>
            </w:r>
          </w:p>
        </w:tc>
      </w:tr>
    </w:tbl>
    <w:p>
      <w:pPr>
        <w:widowControl/>
        <w:shd w:val="clear" w:color="auto" w:fill="FFFFFF"/>
        <w:ind w:firstLine="640" w:firstLineChars="200"/>
        <w:rPr>
          <w:rFonts w:hint="eastAsia" w:ascii="仿宋" w:hAnsi="仿宋" w:eastAsia="仿宋" w:cs="Times New Roman"/>
          <w:color w:val="000000" w:themeColor="text1"/>
          <w:kern w:val="0"/>
          <w:sz w:val="32"/>
          <w:szCs w:val="32"/>
          <w:lang w:eastAsia="zh-CN"/>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注：时间如有变化，提前和中职学校沟通。</w:t>
      </w:r>
    </w:p>
    <w:p>
      <w:pPr>
        <w:widowControl/>
        <w:shd w:val="clear" w:color="auto" w:fill="FFFFFF"/>
        <w:ind w:firstLine="640" w:firstLineChars="200"/>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七、录取原则和办法</w:t>
      </w:r>
    </w:p>
    <w:p>
      <w:pPr>
        <w:widowControl/>
        <w:shd w:val="clear" w:color="auto" w:fill="FFFFFF"/>
        <w:ind w:firstLine="640" w:firstLineChars="200"/>
        <w:rPr>
          <w:rFonts w:ascii="仿宋" w:hAnsi="仿宋" w:eastAsia="仿宋" w:cs="Tahoma"/>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32"/>
          <w:szCs w:val="32"/>
          <w14:textFill>
            <w14:solidFill>
              <w14:schemeClr w14:val="tx1"/>
            </w14:solidFill>
          </w14:textFill>
        </w:rPr>
        <w:t>我院转段升学招生录取</w:t>
      </w:r>
      <w:r>
        <w:rPr>
          <w:rFonts w:hint="eastAsia" w:ascii="仿宋" w:hAnsi="仿宋" w:eastAsia="仿宋" w:cs="Times New Roman"/>
          <w:color w:val="000000" w:themeColor="text1"/>
          <w:kern w:val="0"/>
          <w:sz w:val="32"/>
          <w:szCs w:val="32"/>
          <w14:textFill>
            <w14:solidFill>
              <w14:schemeClr w14:val="tx1"/>
            </w14:solidFill>
          </w14:textFill>
        </w:rPr>
        <w:t>工作</w:t>
      </w:r>
      <w:r>
        <w:rPr>
          <w:rFonts w:ascii="仿宋" w:hAnsi="仿宋" w:eastAsia="仿宋" w:cs="Times New Roman"/>
          <w:color w:val="000000" w:themeColor="text1"/>
          <w:kern w:val="0"/>
          <w:sz w:val="32"/>
          <w:szCs w:val="32"/>
          <w14:textFill>
            <w14:solidFill>
              <w14:schemeClr w14:val="tx1"/>
            </w14:solidFill>
          </w14:textFill>
        </w:rPr>
        <w:t>严格遵守省教育厅</w:t>
      </w:r>
      <w:r>
        <w:rPr>
          <w:rFonts w:hint="eastAsia" w:ascii="仿宋" w:hAnsi="仿宋" w:eastAsia="仿宋" w:cs="Times New Roman"/>
          <w:color w:val="000000" w:themeColor="text1"/>
          <w:kern w:val="0"/>
          <w:sz w:val="32"/>
          <w:szCs w:val="32"/>
          <w14:textFill>
            <w14:solidFill>
              <w14:schemeClr w14:val="tx1"/>
            </w14:solidFill>
          </w14:textFill>
        </w:rPr>
        <w:t>和省教育考试院</w:t>
      </w:r>
      <w:r>
        <w:rPr>
          <w:rFonts w:ascii="仿宋" w:hAnsi="仿宋" w:eastAsia="仿宋" w:cs="Times New Roman"/>
          <w:color w:val="000000" w:themeColor="text1"/>
          <w:kern w:val="0"/>
          <w:sz w:val="32"/>
          <w:szCs w:val="32"/>
          <w14:textFill>
            <w14:solidFill>
              <w14:schemeClr w14:val="tx1"/>
            </w14:solidFill>
          </w14:textFill>
        </w:rPr>
        <w:t>的有关政策和规定，以考生转段升学考核成绩为基本依据，本着公平、公正、公开的原则，择优录取。转段升学考核录取分专业进行，依省教育厅下达的招生计划按总分从高分到低分</w:t>
      </w:r>
      <w:r>
        <w:rPr>
          <w:rFonts w:hint="eastAsia" w:ascii="仿宋" w:hAnsi="仿宋" w:eastAsia="仿宋" w:cs="Times New Roman"/>
          <w:color w:val="000000" w:themeColor="text1"/>
          <w:kern w:val="0"/>
          <w:sz w:val="32"/>
          <w:szCs w:val="32"/>
          <w14:textFill>
            <w14:solidFill>
              <w14:schemeClr w14:val="tx1"/>
            </w14:solidFill>
          </w14:textFill>
        </w:rPr>
        <w:t>录取</w:t>
      </w:r>
      <w:r>
        <w:rPr>
          <w:rFonts w:ascii="仿宋" w:hAnsi="仿宋" w:eastAsia="仿宋" w:cs="Times New Roman"/>
          <w:color w:val="000000" w:themeColor="text1"/>
          <w:kern w:val="0"/>
          <w:sz w:val="32"/>
          <w:szCs w:val="32"/>
          <w14:textFill>
            <w14:solidFill>
              <w14:schemeClr w14:val="tx1"/>
            </w14:solidFill>
          </w14:textFill>
        </w:rPr>
        <w:t>，确定拟录取考生名单。</w:t>
      </w:r>
    </w:p>
    <w:p>
      <w:pPr>
        <w:shd w:val="clear" w:color="auto" w:fill="FFFFFF"/>
        <w:ind w:firstLine="640" w:firstLineChars="200"/>
        <w:rPr>
          <w:rFonts w:ascii="微软雅黑" w:hAnsi="微软雅黑" w:eastAsia="微软雅黑" w:cs="Tahoma"/>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32"/>
          <w:szCs w:val="32"/>
          <w14:textFill>
            <w14:solidFill>
              <w14:schemeClr w14:val="tx1"/>
            </w14:solidFill>
          </w14:textFill>
        </w:rPr>
        <w:t>拟录取考生名单会同中职学校面向社会进行不少于7个工作日的公示，公示结束后将拟录取名单报省教育厅审核备案，办理正式录取手续。学院根据省教育厅审核通过后的名单发放录取通知书，并将录取名单在学校网站上</w:t>
      </w:r>
      <w:r>
        <w:rPr>
          <w:rFonts w:hint="eastAsia" w:ascii="仿宋" w:hAnsi="仿宋" w:eastAsia="仿宋" w:cs="Times New Roman"/>
          <w:color w:val="000000" w:themeColor="text1"/>
          <w:kern w:val="0"/>
          <w:sz w:val="32"/>
          <w:szCs w:val="32"/>
          <w14:textFill>
            <w14:solidFill>
              <w14:schemeClr w14:val="tx1"/>
            </w14:solidFill>
          </w14:textFill>
        </w:rPr>
        <w:t>予以</w:t>
      </w:r>
      <w:r>
        <w:rPr>
          <w:rFonts w:ascii="仿宋" w:hAnsi="仿宋" w:eastAsia="仿宋" w:cs="Times New Roman"/>
          <w:color w:val="000000" w:themeColor="text1"/>
          <w:kern w:val="0"/>
          <w:sz w:val="32"/>
          <w:szCs w:val="32"/>
          <w14:textFill>
            <w14:solidFill>
              <w14:schemeClr w14:val="tx1"/>
            </w14:solidFill>
          </w14:textFill>
        </w:rPr>
        <w:t>公布。</w:t>
      </w:r>
      <w:r>
        <w:rPr>
          <w:rFonts w:ascii="Times New Roman" w:hAnsi="Times New Roman" w:eastAsia="微软雅黑" w:cs="Times New Roman"/>
          <w:color w:val="000000" w:themeColor="text1"/>
          <w:kern w:val="0"/>
          <w:sz w:val="32"/>
          <w:szCs w:val="32"/>
          <w14:textFill>
            <w14:solidFill>
              <w14:schemeClr w14:val="tx1"/>
            </w14:solidFill>
          </w14:textFill>
        </w:rPr>
        <w:t xml:space="preserve"> </w:t>
      </w:r>
    </w:p>
    <w:p>
      <w:pPr>
        <w:shd w:val="clear" w:color="auto" w:fill="FFFFFF"/>
        <w:ind w:firstLine="640" w:firstLineChars="200"/>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八、新生注册和复查</w:t>
      </w:r>
    </w:p>
    <w:p>
      <w:pPr>
        <w:shd w:val="clear" w:color="auto" w:fill="FFFFFF"/>
        <w:ind w:firstLine="640" w:firstLineChars="200"/>
        <w:rPr>
          <w:rFonts w:ascii="仿宋" w:hAnsi="仿宋" w:eastAsia="仿宋" w:cs="Tahoma"/>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32"/>
          <w:szCs w:val="32"/>
          <w14:textFill>
            <w14:solidFill>
              <w14:schemeClr w14:val="tx1"/>
            </w14:solidFill>
          </w14:textFill>
        </w:rPr>
        <w:t>（一）被录取的学生必须在学校规定的时间内报到注册，对未经学校同意逾期不报到的考生，视为自行放弃入学资格。</w:t>
      </w:r>
    </w:p>
    <w:p>
      <w:pPr>
        <w:widowControl/>
        <w:shd w:val="clear" w:color="auto" w:fill="FFFFFF"/>
        <w:ind w:firstLine="640" w:firstLineChars="200"/>
        <w:rPr>
          <w:rFonts w:ascii="仿宋" w:hAnsi="仿宋" w:eastAsia="仿宋" w:cs="Tahoma"/>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32"/>
          <w:szCs w:val="32"/>
          <w14:textFill>
            <w14:solidFill>
              <w14:schemeClr w14:val="tx1"/>
            </w14:solidFill>
          </w14:textFill>
        </w:rPr>
        <w:t>（二）新生入学后，学校在</w:t>
      </w:r>
      <w:r>
        <w:rPr>
          <w:rFonts w:hint="eastAsia" w:ascii="仿宋" w:hAnsi="仿宋" w:eastAsia="仿宋" w:cs="Times New Roman"/>
          <w:color w:val="000000" w:themeColor="text1"/>
          <w:kern w:val="0"/>
          <w:sz w:val="32"/>
          <w:szCs w:val="32"/>
          <w14:textFill>
            <w14:solidFill>
              <w14:schemeClr w14:val="tx1"/>
            </w14:solidFill>
          </w14:textFill>
        </w:rPr>
        <w:t>两</w:t>
      </w:r>
      <w:r>
        <w:rPr>
          <w:rFonts w:ascii="仿宋" w:hAnsi="仿宋" w:eastAsia="仿宋" w:cs="Times New Roman"/>
          <w:color w:val="000000" w:themeColor="text1"/>
          <w:kern w:val="0"/>
          <w:sz w:val="32"/>
          <w:szCs w:val="32"/>
          <w14:textFill>
            <w14:solidFill>
              <w14:schemeClr w14:val="tx1"/>
            </w14:solidFill>
          </w14:textFill>
        </w:rPr>
        <w:t>个月内进行复查，复查不合格者将取消其入学资格，并将其档案退回考生原所在中职学校。</w:t>
      </w:r>
    </w:p>
    <w:p>
      <w:pPr>
        <w:widowControl/>
        <w:shd w:val="clear" w:color="auto" w:fill="FFFFFF"/>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九、新生待遇</w:t>
      </w:r>
    </w:p>
    <w:p>
      <w:pPr>
        <w:widowControl/>
        <w:shd w:val="clear" w:color="auto" w:fill="FFFFFF"/>
        <w:ind w:firstLine="640" w:firstLineChars="200"/>
        <w:rPr>
          <w:rFonts w:ascii="微软雅黑" w:hAnsi="微软雅黑" w:eastAsia="微软雅黑" w:cs="Tahoma"/>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转段招生计划纳入我院20</w:t>
      </w:r>
      <w:r>
        <w:rPr>
          <w:rFonts w:ascii="仿宋" w:hAnsi="仿宋" w:eastAsia="仿宋" w:cs="Times New Roman"/>
          <w:color w:val="000000" w:themeColor="text1"/>
          <w:kern w:val="0"/>
          <w:sz w:val="32"/>
          <w:szCs w:val="32"/>
          <w14:textFill>
            <w14:solidFill>
              <w14:schemeClr w14:val="tx1"/>
            </w14:solidFill>
          </w14:textFill>
        </w:rPr>
        <w:t>2</w:t>
      </w:r>
      <w:r>
        <w:rPr>
          <w:rFonts w:hint="eastAsia" w:ascii="仿宋" w:hAnsi="仿宋" w:eastAsia="仿宋" w:cs="Times New Roman"/>
          <w:color w:val="000000" w:themeColor="text1"/>
          <w:kern w:val="0"/>
          <w:sz w:val="32"/>
          <w:szCs w:val="32"/>
          <w:lang w:val="en-US" w:eastAsia="zh-CN"/>
          <w14:textFill>
            <w14:solidFill>
              <w14:schemeClr w14:val="tx1"/>
            </w14:solidFill>
          </w14:textFill>
        </w:rPr>
        <w:t>2</w:t>
      </w:r>
      <w:r>
        <w:rPr>
          <w:rFonts w:hint="eastAsia" w:ascii="仿宋" w:hAnsi="仿宋" w:eastAsia="仿宋" w:cs="Times New Roman"/>
          <w:color w:val="000000" w:themeColor="text1"/>
          <w:kern w:val="0"/>
          <w:sz w:val="32"/>
          <w:szCs w:val="32"/>
          <w14:textFill>
            <w14:solidFill>
              <w14:schemeClr w14:val="tx1"/>
            </w14:solidFill>
          </w14:textFill>
        </w:rPr>
        <w:t>年国家核定的招生计划总数内，通过转段招生进入我院的考生，在学费、住宿费、困难学生资助、奖学金和毕业待遇等方面与参加普通高考录取的学生完全一致。</w:t>
      </w:r>
      <w:r>
        <w:rPr>
          <w:rFonts w:hint="eastAsia" w:ascii="仿宋_GB2312" w:hAnsi="Times New Roman" w:eastAsia="仿宋_GB2312" w:cs="Times New Roman"/>
          <w:color w:val="000000" w:themeColor="text1"/>
          <w:kern w:val="0"/>
          <w:sz w:val="32"/>
          <w:szCs w:val="32"/>
          <w14:textFill>
            <w14:solidFill>
              <w14:schemeClr w14:val="tx1"/>
            </w14:solidFill>
          </w14:textFill>
        </w:rPr>
        <w:t xml:space="preserve"> </w:t>
      </w:r>
    </w:p>
    <w:p>
      <w:pPr>
        <w:widowControl/>
        <w:shd w:val="clear" w:color="auto" w:fill="FFFFFF"/>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十、监督监察</w:t>
      </w:r>
    </w:p>
    <w:p>
      <w:pPr>
        <w:widowControl/>
        <w:shd w:val="clear" w:color="auto" w:fill="FFFFFF"/>
        <w:ind w:firstLine="640" w:firstLineChars="200"/>
        <w:rPr>
          <w:rFonts w:ascii="微软雅黑" w:hAnsi="微软雅黑" w:eastAsia="微软雅黑" w:cs="Tahoma"/>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我院转段招生录取工作由我院纪检监察部门全程监督，按照《兰州科技职业学院转段招生监督办法》执行。</w:t>
      </w:r>
    </w:p>
    <w:p>
      <w:pPr>
        <w:widowControl/>
        <w:shd w:val="clear" w:color="auto" w:fill="FFFFFF"/>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十一、违规处理</w:t>
      </w:r>
    </w:p>
    <w:p>
      <w:pPr>
        <w:widowControl/>
        <w:shd w:val="clear" w:color="auto" w:fill="FFFFFF"/>
        <w:ind w:firstLine="640" w:firstLineChars="200"/>
        <w:rPr>
          <w:rFonts w:ascii="微软雅黑" w:hAnsi="微软雅黑" w:eastAsia="微软雅黑" w:cs="Tahoma"/>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凡在转段招生中违规违纪的考生及工作人员，按照《国家教育考试违规处理办法》（教育部令第33号）严肃处理。</w:t>
      </w:r>
    </w:p>
    <w:p>
      <w:pPr>
        <w:shd w:val="clear" w:color="auto" w:fill="FFFFFF"/>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十二、工作时间安排</w:t>
      </w:r>
    </w:p>
    <w:p>
      <w:pPr>
        <w:shd w:val="clear" w:color="auto" w:fill="FFFFFF"/>
        <w:ind w:firstLine="640" w:firstLineChars="200"/>
        <w:rPr>
          <w:rFonts w:ascii="微软雅黑" w:hAnsi="微软雅黑" w:eastAsia="微软雅黑" w:cs="Tahoma"/>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（一）20</w:t>
      </w:r>
      <w:r>
        <w:rPr>
          <w:rFonts w:ascii="仿宋_GB2312" w:hAnsi="Times New Roman" w:eastAsia="仿宋_GB2312" w:cs="Times New Roman"/>
          <w:color w:val="000000" w:themeColor="text1"/>
          <w:kern w:val="0"/>
          <w:sz w:val="32"/>
          <w:szCs w:val="32"/>
          <w14:textFill>
            <w14:solidFill>
              <w14:schemeClr w14:val="tx1"/>
            </w14:solidFill>
          </w14:textFill>
        </w:rPr>
        <w:t>2</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kern w:val="0"/>
          <w:sz w:val="32"/>
          <w:szCs w:val="32"/>
          <w14:textFill>
            <w14:solidFill>
              <w14:schemeClr w14:val="tx1"/>
            </w14:solidFill>
          </w14:textFill>
        </w:rPr>
        <w:t>年</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kern w:val="0"/>
          <w:sz w:val="32"/>
          <w:szCs w:val="32"/>
          <w14:textFill>
            <w14:solidFill>
              <w14:schemeClr w14:val="tx1"/>
            </w14:solidFill>
          </w14:textFill>
        </w:rPr>
        <w:t>月</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kern w:val="0"/>
          <w:sz w:val="32"/>
          <w:szCs w:val="32"/>
          <w14:textFill>
            <w14:solidFill>
              <w14:schemeClr w14:val="tx1"/>
            </w14:solidFill>
          </w14:textFill>
        </w:rPr>
        <w:t>日前，制定转段升学考核工作方案，并下发至各合作中职学校；</w:t>
      </w:r>
    </w:p>
    <w:p>
      <w:pPr>
        <w:shd w:val="clear" w:color="auto" w:fill="FFFFFF"/>
        <w:ind w:firstLine="640" w:firstLineChars="200"/>
        <w:rPr>
          <w:rFonts w:ascii="微软雅黑" w:hAnsi="微软雅黑" w:eastAsia="微软雅黑" w:cs="Tahoma"/>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（二）20</w:t>
      </w:r>
      <w:r>
        <w:rPr>
          <w:rFonts w:ascii="仿宋_GB2312" w:hAnsi="Times New Roman" w:eastAsia="仿宋_GB2312" w:cs="Times New Roman"/>
          <w:color w:val="000000" w:themeColor="text1"/>
          <w:kern w:val="0"/>
          <w:sz w:val="32"/>
          <w:szCs w:val="32"/>
          <w14:textFill>
            <w14:solidFill>
              <w14:schemeClr w14:val="tx1"/>
            </w14:solidFill>
          </w14:textFill>
        </w:rPr>
        <w:t>2</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kern w:val="0"/>
          <w:sz w:val="32"/>
          <w:szCs w:val="32"/>
          <w14:textFill>
            <w14:solidFill>
              <w14:schemeClr w14:val="tx1"/>
            </w14:solidFill>
          </w14:textFill>
        </w:rPr>
        <w:t>年4月</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Times New Roman" w:eastAsia="仿宋_GB2312" w:cs="Times New Roman"/>
          <w:color w:val="000000" w:themeColor="text1"/>
          <w:kern w:val="0"/>
          <w:sz w:val="32"/>
          <w:szCs w:val="32"/>
          <w14:textFill>
            <w14:solidFill>
              <w14:schemeClr w14:val="tx1"/>
            </w14:solidFill>
          </w14:textFill>
        </w:rPr>
        <w:t>日前，中职学校上报考生花名册；</w:t>
      </w:r>
    </w:p>
    <w:p>
      <w:pPr>
        <w:shd w:val="clear" w:color="auto" w:fill="FFFFFF"/>
        <w:ind w:firstLine="640" w:firstLineChars="200"/>
        <w:rPr>
          <w:rFonts w:ascii="微软雅黑" w:hAnsi="微软雅黑" w:eastAsia="微软雅黑" w:cs="Tahoma"/>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（三）20</w:t>
      </w:r>
      <w:r>
        <w:rPr>
          <w:rFonts w:ascii="仿宋_GB2312" w:hAnsi="Times New Roman" w:eastAsia="仿宋_GB2312" w:cs="Times New Roman"/>
          <w:color w:val="000000" w:themeColor="text1"/>
          <w:kern w:val="0"/>
          <w:sz w:val="32"/>
          <w:szCs w:val="32"/>
          <w14:textFill>
            <w14:solidFill>
              <w14:schemeClr w14:val="tx1"/>
            </w14:solidFill>
          </w14:textFill>
        </w:rPr>
        <w:t>2</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kern w:val="0"/>
          <w:sz w:val="32"/>
          <w:szCs w:val="32"/>
          <w14:textFill>
            <w14:solidFill>
              <w14:schemeClr w14:val="tx1"/>
            </w14:solidFill>
          </w14:textFill>
        </w:rPr>
        <w:t>年4月</w:t>
      </w:r>
      <w:r>
        <w:rPr>
          <w:rFonts w:ascii="仿宋_GB2312" w:hAnsi="Times New Roman" w:eastAsia="仿宋_GB2312" w:cs="Times New Roman"/>
          <w:color w:val="000000" w:themeColor="text1"/>
          <w:kern w:val="0"/>
          <w:sz w:val="32"/>
          <w:szCs w:val="32"/>
          <w14:textFill>
            <w14:solidFill>
              <w14:schemeClr w14:val="tx1"/>
            </w14:solidFill>
          </w14:textFill>
        </w:rPr>
        <w:t>1</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Times New Roman"/>
          <w:color w:val="000000" w:themeColor="text1"/>
          <w:kern w:val="0"/>
          <w:sz w:val="32"/>
          <w:szCs w:val="32"/>
          <w14:textFill>
            <w14:solidFill>
              <w14:schemeClr w14:val="tx1"/>
            </w14:solidFill>
          </w14:textFill>
        </w:rPr>
        <w:t>日，各专业完成转段升学考核工作；</w:t>
      </w:r>
    </w:p>
    <w:p>
      <w:pPr>
        <w:widowControl/>
        <w:shd w:val="clear" w:color="auto" w:fill="FFFFFF"/>
        <w:ind w:firstLine="640" w:firstLineChars="20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（四）20</w:t>
      </w:r>
      <w:r>
        <w:rPr>
          <w:rFonts w:ascii="仿宋_GB2312" w:hAnsi="Times New Roman" w:eastAsia="仿宋_GB2312" w:cs="Times New Roman"/>
          <w:color w:val="000000" w:themeColor="text1"/>
          <w:kern w:val="0"/>
          <w:sz w:val="32"/>
          <w:szCs w:val="32"/>
          <w14:textFill>
            <w14:solidFill>
              <w14:schemeClr w14:val="tx1"/>
            </w14:solidFill>
          </w14:textFill>
        </w:rPr>
        <w:t>2</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kern w:val="0"/>
          <w:sz w:val="32"/>
          <w:szCs w:val="32"/>
          <w14:textFill>
            <w14:solidFill>
              <w14:schemeClr w14:val="tx1"/>
            </w14:solidFill>
          </w14:textFill>
        </w:rPr>
        <w:t>年4月</w:t>
      </w:r>
      <w:r>
        <w:rPr>
          <w:rFonts w:ascii="仿宋_GB2312" w:hAnsi="Times New Roman" w:eastAsia="仿宋_GB2312" w:cs="Times New Roman"/>
          <w:color w:val="000000" w:themeColor="text1"/>
          <w:kern w:val="0"/>
          <w:sz w:val="32"/>
          <w:szCs w:val="32"/>
          <w14:textFill>
            <w14:solidFill>
              <w14:schemeClr w14:val="tx1"/>
            </w14:solidFill>
          </w14:textFill>
        </w:rPr>
        <w:t>1</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kern w:val="0"/>
          <w:sz w:val="32"/>
          <w:szCs w:val="32"/>
          <w14:textFill>
            <w14:solidFill>
              <w14:schemeClr w14:val="tx1"/>
            </w14:solidFill>
          </w14:textFill>
        </w:rPr>
        <w:t>日</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前</w:t>
      </w:r>
      <w:r>
        <w:rPr>
          <w:rFonts w:hint="eastAsia" w:ascii="仿宋_GB2312" w:hAnsi="Times New Roman" w:eastAsia="仿宋_GB2312" w:cs="Times New Roman"/>
          <w:color w:val="000000" w:themeColor="text1"/>
          <w:kern w:val="0"/>
          <w:sz w:val="32"/>
          <w:szCs w:val="32"/>
          <w14:textFill>
            <w14:solidFill>
              <w14:schemeClr w14:val="tx1"/>
            </w14:solidFill>
          </w14:textFill>
        </w:rPr>
        <w:t>，公布转段升学考核成绩，并公示各专业拟录取学生名单；</w:t>
      </w:r>
    </w:p>
    <w:p>
      <w:pPr>
        <w:widowControl/>
        <w:shd w:val="clear" w:color="auto" w:fill="FFFFFF"/>
        <w:ind w:firstLine="640" w:firstLineChars="200"/>
        <w:rPr>
          <w:rFonts w:ascii="微软雅黑" w:hAnsi="微软雅黑" w:eastAsia="微软雅黑" w:cs="Tahoma"/>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（五）20</w:t>
      </w:r>
      <w:r>
        <w:rPr>
          <w:rFonts w:ascii="仿宋_GB2312" w:hAnsi="Times New Roman" w:eastAsia="仿宋_GB2312" w:cs="Times New Roman"/>
          <w:color w:val="000000" w:themeColor="text1"/>
          <w:kern w:val="0"/>
          <w:sz w:val="32"/>
          <w:szCs w:val="32"/>
          <w14:textFill>
            <w14:solidFill>
              <w14:schemeClr w14:val="tx1"/>
            </w14:solidFill>
          </w14:textFill>
        </w:rPr>
        <w:t>2</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kern w:val="0"/>
          <w:sz w:val="32"/>
          <w:szCs w:val="32"/>
          <w14:textFill>
            <w14:solidFill>
              <w14:schemeClr w14:val="tx1"/>
            </w14:solidFill>
          </w14:textFill>
        </w:rPr>
        <w:t>年4月</w:t>
      </w:r>
      <w:r>
        <w:rPr>
          <w:rFonts w:ascii="仿宋_GB2312" w:hAnsi="Times New Roman" w:eastAsia="仿宋_GB2312" w:cs="Times New Roman"/>
          <w:color w:val="000000" w:themeColor="text1"/>
          <w:kern w:val="0"/>
          <w:sz w:val="32"/>
          <w:szCs w:val="32"/>
          <w14:textFill>
            <w14:solidFill>
              <w14:schemeClr w14:val="tx1"/>
            </w14:solidFill>
          </w14:textFill>
        </w:rPr>
        <w:t>20</w:t>
      </w:r>
      <w:r>
        <w:rPr>
          <w:rFonts w:hint="eastAsia" w:ascii="仿宋_GB2312" w:hAnsi="Times New Roman" w:eastAsia="仿宋_GB2312" w:cs="Times New Roman"/>
          <w:color w:val="000000" w:themeColor="text1"/>
          <w:kern w:val="0"/>
          <w:sz w:val="32"/>
          <w:szCs w:val="32"/>
          <w14:textFill>
            <w14:solidFill>
              <w14:schemeClr w14:val="tx1"/>
            </w14:solidFill>
          </w14:textFill>
        </w:rPr>
        <w:t>日前，向省教育厅上报拟录取学生名单；</w:t>
      </w:r>
    </w:p>
    <w:p>
      <w:pPr>
        <w:widowControl/>
        <w:shd w:val="clear" w:color="auto" w:fill="FFFFFF"/>
        <w:ind w:firstLine="640" w:firstLineChars="200"/>
        <w:rPr>
          <w:rFonts w:ascii="微软雅黑" w:hAnsi="微软雅黑" w:eastAsia="微软雅黑" w:cs="Tahoma"/>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（六）20</w:t>
      </w:r>
      <w:r>
        <w:rPr>
          <w:rFonts w:ascii="仿宋_GB2312" w:hAnsi="Times New Roman" w:eastAsia="仿宋_GB2312" w:cs="Times New Roman"/>
          <w:color w:val="000000" w:themeColor="text1"/>
          <w:kern w:val="0"/>
          <w:sz w:val="32"/>
          <w:szCs w:val="32"/>
          <w14:textFill>
            <w14:solidFill>
              <w14:schemeClr w14:val="tx1"/>
            </w14:solidFill>
          </w14:textFill>
        </w:rPr>
        <w:t>2</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kern w:val="0"/>
          <w:sz w:val="32"/>
          <w:szCs w:val="32"/>
          <w14:textFill>
            <w14:solidFill>
              <w14:schemeClr w14:val="tx1"/>
            </w14:solidFill>
          </w14:textFill>
        </w:rPr>
        <w:t>年5月，经省教育厅审核通过后，在省教育厅指导下进行学籍注册，并在我院招生信息网上公布正式录取学生名单；</w:t>
      </w:r>
    </w:p>
    <w:p>
      <w:pPr>
        <w:widowControl/>
        <w:shd w:val="clear" w:color="auto" w:fill="FFFFFF"/>
        <w:ind w:firstLine="640" w:firstLineChars="200"/>
        <w:rPr>
          <w:rFonts w:ascii="微软雅黑" w:hAnsi="微软雅黑" w:eastAsia="微软雅黑" w:cs="Tahoma"/>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（七）20</w:t>
      </w:r>
      <w:r>
        <w:rPr>
          <w:rFonts w:ascii="仿宋_GB2312" w:hAnsi="Times New Roman" w:eastAsia="仿宋_GB2312" w:cs="Times New Roman"/>
          <w:color w:val="000000" w:themeColor="text1"/>
          <w:kern w:val="0"/>
          <w:sz w:val="32"/>
          <w:szCs w:val="32"/>
          <w14:textFill>
            <w14:solidFill>
              <w14:schemeClr w14:val="tx1"/>
            </w14:solidFill>
          </w14:textFill>
        </w:rPr>
        <w:t>2</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kern w:val="0"/>
          <w:sz w:val="32"/>
          <w:szCs w:val="32"/>
          <w14:textFill>
            <w14:solidFill>
              <w14:schemeClr w14:val="tx1"/>
            </w14:solidFill>
          </w14:textFill>
        </w:rPr>
        <w:t>年</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9</w:t>
      </w:r>
      <w:r>
        <w:rPr>
          <w:rFonts w:hint="eastAsia" w:ascii="仿宋_GB2312" w:hAnsi="Times New Roman" w:eastAsia="仿宋_GB2312" w:cs="Times New Roman"/>
          <w:color w:val="000000" w:themeColor="text1"/>
          <w:kern w:val="0"/>
          <w:sz w:val="32"/>
          <w:szCs w:val="32"/>
          <w14:textFill>
            <w14:solidFill>
              <w14:schemeClr w14:val="tx1"/>
            </w14:solidFill>
          </w14:textFill>
        </w:rPr>
        <w:t>月</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上</w:t>
      </w:r>
      <w:r>
        <w:rPr>
          <w:rFonts w:hint="eastAsia" w:ascii="仿宋_GB2312" w:hAnsi="Times New Roman" w:eastAsia="仿宋_GB2312" w:cs="Times New Roman"/>
          <w:color w:val="000000" w:themeColor="text1"/>
          <w:kern w:val="0"/>
          <w:sz w:val="32"/>
          <w:szCs w:val="32"/>
          <w14:textFill>
            <w14:solidFill>
              <w14:schemeClr w14:val="tx1"/>
            </w14:solidFill>
          </w14:textFill>
        </w:rPr>
        <w:t>旬，录取学生凭报到通知书到我院入学注册（以录取通知书报到时间为准）。</w:t>
      </w:r>
    </w:p>
    <w:p>
      <w:pPr>
        <w:widowControl/>
        <w:shd w:val="clear" w:color="auto" w:fill="FFFFFF"/>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十三、招生咨询及联系方式</w:t>
      </w:r>
    </w:p>
    <w:p>
      <w:pPr>
        <w:widowControl/>
        <w:shd w:val="clear" w:color="auto" w:fill="FFFFFF"/>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联系地址：兰州科技职业学院招生就业处（兰州</w:t>
      </w:r>
    </w:p>
    <w:p>
      <w:pPr>
        <w:widowControl/>
        <w:shd w:val="clear" w:color="auto" w:fill="FFFFFF"/>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市</w:t>
      </w:r>
      <w:r>
        <w:rPr>
          <w:rFonts w:hint="eastAsia" w:ascii="仿宋" w:hAnsi="仿宋" w:eastAsia="仿宋" w:cs="Times New Roman"/>
          <w:color w:val="000000" w:themeColor="text1"/>
          <w:kern w:val="0"/>
          <w:sz w:val="32"/>
          <w:szCs w:val="32"/>
          <w:lang w:eastAsia="zh-CN"/>
          <w14:textFill>
            <w14:solidFill>
              <w14:schemeClr w14:val="tx1"/>
            </w14:solidFill>
          </w14:textFill>
        </w:rPr>
        <w:t>定远镇兰州</w:t>
      </w:r>
      <w:r>
        <w:rPr>
          <w:rFonts w:hint="eastAsia" w:ascii="仿宋" w:hAnsi="仿宋" w:eastAsia="仿宋" w:cs="Times New Roman"/>
          <w:color w:val="000000" w:themeColor="text1"/>
          <w:kern w:val="0"/>
          <w:sz w:val="32"/>
          <w:szCs w:val="32"/>
          <w14:textFill>
            <w14:solidFill>
              <w14:schemeClr w14:val="tx1"/>
            </w14:solidFill>
          </w14:textFill>
        </w:rPr>
        <w:t>东部科技新城园区大道1号）</w:t>
      </w:r>
    </w:p>
    <w:p>
      <w:pPr>
        <w:widowControl/>
        <w:shd w:val="clear" w:color="auto" w:fill="FFFFFF"/>
        <w:ind w:firstLine="640" w:firstLineChars="200"/>
        <w:rPr>
          <w:rFonts w:ascii="仿宋" w:hAnsi="仿宋" w:eastAsia="仿宋" w:cs="Tahoma"/>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 xml:space="preserve">邮政编码：730102 </w:t>
      </w:r>
    </w:p>
    <w:p>
      <w:pPr>
        <w:widowControl/>
        <w:shd w:val="clear" w:color="auto" w:fill="FFFFFF"/>
        <w:ind w:firstLine="640" w:firstLineChars="200"/>
      </w:pPr>
      <w:r>
        <w:rPr>
          <w:rFonts w:hint="eastAsia" w:ascii="仿宋" w:hAnsi="仿宋" w:eastAsia="仿宋" w:cs="Times New Roman"/>
          <w:color w:val="000000" w:themeColor="text1"/>
          <w:kern w:val="0"/>
          <w:sz w:val="32"/>
          <w:szCs w:val="32"/>
          <w14:textFill>
            <w14:solidFill>
              <w14:schemeClr w14:val="tx1"/>
            </w14:solidFill>
          </w14:textFill>
        </w:rPr>
        <w:t>学院网址：</w:t>
      </w:r>
      <w:r>
        <w:fldChar w:fldCharType="begin"/>
      </w:r>
      <w:r>
        <w:instrText xml:space="preserve"> HYPERLINK "http://zs.lzkjedu.com" </w:instrText>
      </w:r>
      <w:r>
        <w:fldChar w:fldCharType="separate"/>
      </w:r>
      <w:r>
        <w:rPr>
          <w:rStyle w:val="7"/>
          <w:rFonts w:ascii="仿宋" w:hAnsi="仿宋" w:eastAsia="仿宋"/>
          <w:color w:val="000000" w:themeColor="text1"/>
          <w:sz w:val="32"/>
          <w:szCs w:val="32"/>
          <w14:textFill>
            <w14:solidFill>
              <w14:schemeClr w14:val="tx1"/>
            </w14:solidFill>
          </w14:textFill>
        </w:rPr>
        <w:t>http://zs.lzkjedu.com</w:t>
      </w:r>
      <w:r>
        <w:rPr>
          <w:rStyle w:val="7"/>
          <w:rFonts w:ascii="仿宋" w:hAnsi="仿宋" w:eastAsia="仿宋"/>
          <w:color w:val="000000" w:themeColor="text1"/>
          <w:sz w:val="32"/>
          <w:szCs w:val="32"/>
          <w14:textFill>
            <w14:solidFill>
              <w14:schemeClr w14:val="tx1"/>
            </w14:solidFill>
          </w14:textFill>
        </w:rPr>
        <w:fldChar w:fldCharType="end"/>
      </w:r>
    </w:p>
    <w:p>
      <w:pPr>
        <w:widowControl/>
        <w:shd w:val="clear" w:color="auto" w:fill="FFFFFF"/>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Times New Roman"/>
          <w:color w:val="000000" w:themeColor="text1"/>
          <w:kern w:val="0"/>
          <w:sz w:val="32"/>
          <w:szCs w:val="32"/>
          <w14:textFill>
            <w14:solidFill>
              <w14:schemeClr w14:val="tx1"/>
            </w14:solidFill>
          </w14:textFill>
        </w:rPr>
        <w:t>联系电话：093</w:t>
      </w:r>
      <w:r>
        <w:rPr>
          <w:rFonts w:hint="eastAsia" w:ascii="仿宋" w:hAnsi="仿宋" w:eastAsia="仿宋" w:cs="Times New Roman"/>
          <w:color w:val="000000" w:themeColor="text1"/>
          <w:kern w:val="0"/>
          <w:sz w:val="32"/>
          <w:szCs w:val="32"/>
          <w14:textFill>
            <w14:solidFill>
              <w14:schemeClr w14:val="tx1"/>
            </w14:solidFill>
          </w14:textFill>
        </w:rPr>
        <w:t>1</w:t>
      </w:r>
      <w:r>
        <w:rPr>
          <w:rFonts w:ascii="仿宋" w:hAnsi="仿宋" w:eastAsia="仿宋" w:cs="Times New Roman"/>
          <w:color w:val="000000" w:themeColor="text1"/>
          <w:kern w:val="0"/>
          <w:sz w:val="32"/>
          <w:szCs w:val="32"/>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 xml:space="preserve">5321043 </w:t>
      </w:r>
      <w:r>
        <w:rPr>
          <w:rFonts w:ascii="仿宋" w:hAnsi="仿宋" w:eastAsia="仿宋" w:cs="Times New Roman"/>
          <w:color w:val="000000" w:themeColor="text1"/>
          <w:kern w:val="0"/>
          <w:sz w:val="32"/>
          <w:szCs w:val="32"/>
          <w14:textFill>
            <w14:solidFill>
              <w14:schemeClr w14:val="tx1"/>
            </w14:solidFill>
          </w14:textFill>
        </w:rPr>
        <w:t xml:space="preserve">       </w:t>
      </w:r>
      <w:r>
        <w:rPr>
          <w:rFonts w:hint="eastAsia" w:ascii="仿宋" w:hAnsi="仿宋" w:eastAsia="仿宋" w:cs="Times New Roman"/>
          <w:color w:val="000000" w:themeColor="text1"/>
          <w:kern w:val="0"/>
          <w:sz w:val="32"/>
          <w:szCs w:val="32"/>
          <w14:textFill>
            <w14:solidFill>
              <w14:schemeClr w14:val="tx1"/>
            </w14:solidFill>
          </w14:textFill>
        </w:rPr>
        <w:t>0931-5322247</w:t>
      </w:r>
    </w:p>
    <w:p>
      <w:pPr>
        <w:widowControl/>
        <w:shd w:val="clear" w:color="auto" w:fill="FFFFFF"/>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联</w:t>
      </w:r>
      <w:r>
        <w:rPr>
          <w:rFonts w:hint="eastAsia" w:ascii="仿宋" w:hAnsi="仿宋" w:eastAsia="仿宋" w:cs="Times New Roman"/>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Times New Roman"/>
          <w:color w:val="000000" w:themeColor="text1"/>
          <w:kern w:val="0"/>
          <w:sz w:val="32"/>
          <w:szCs w:val="32"/>
          <w14:textFill>
            <w14:solidFill>
              <w14:schemeClr w14:val="tx1"/>
            </w14:solidFill>
          </w14:textFill>
        </w:rPr>
        <w:t>系</w:t>
      </w:r>
      <w:r>
        <w:rPr>
          <w:rFonts w:hint="eastAsia" w:ascii="仿宋" w:hAnsi="仿宋" w:eastAsia="仿宋" w:cs="Times New Roman"/>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Times New Roman"/>
          <w:color w:val="000000" w:themeColor="text1"/>
          <w:kern w:val="0"/>
          <w:sz w:val="32"/>
          <w:szCs w:val="32"/>
          <w14:textFill>
            <w14:solidFill>
              <w14:schemeClr w14:val="tx1"/>
            </w14:solidFill>
          </w14:textFill>
        </w:rPr>
        <w:t>人</w:t>
      </w: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 xml:space="preserve">祁富胜（18089318587）  </w:t>
      </w:r>
    </w:p>
    <w:p>
      <w:pPr>
        <w:widowControl/>
        <w:shd w:val="clear" w:color="auto" w:fill="FFFFFF"/>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十四、本方案由兰州科技职业学院招生就业处负责解释</w:t>
      </w:r>
    </w:p>
    <w:p>
      <w:pPr>
        <w:widowControl/>
        <w:shd w:val="clear" w:color="auto" w:fill="FFFFFF"/>
        <w:ind w:firstLine="640" w:firstLineChars="200"/>
        <w:rPr>
          <w:rFonts w:ascii="仿宋" w:hAnsi="仿宋" w:eastAsia="仿宋" w:cs="Tahoma"/>
          <w:color w:val="000000" w:themeColor="text1"/>
          <w:kern w:val="0"/>
          <w:sz w:val="32"/>
          <w:szCs w:val="32"/>
          <w14:textFill>
            <w14:solidFill>
              <w14:schemeClr w14:val="tx1"/>
            </w14:solidFill>
          </w14:textFill>
        </w:rPr>
      </w:pPr>
    </w:p>
    <w:p>
      <w:pPr>
        <w:widowControl/>
        <w:shd w:val="clear" w:color="auto" w:fill="FFFFFF"/>
        <w:spacing w:before="240" w:after="240" w:line="525" w:lineRule="atLeast"/>
        <w:ind w:firstLine="4000" w:firstLineChars="1250"/>
        <w:jc w:val="left"/>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 xml:space="preserve">  兰州科技职业学院</w:t>
      </w:r>
    </w:p>
    <w:p>
      <w:pPr>
        <w:widowControl/>
        <w:shd w:val="clear" w:color="auto" w:fill="FFFFFF"/>
        <w:spacing w:before="240" w:after="240" w:line="525" w:lineRule="atLeast"/>
        <w:ind w:firstLine="4000" w:firstLineChars="1250"/>
        <w:jc w:val="left"/>
        <w:rPr>
          <w:rFonts w:ascii="仿宋" w:hAnsi="仿宋" w:eastAsia="仿宋" w:cs="Tahoma"/>
          <w:color w:val="000000" w:themeColor="text1"/>
          <w:kern w:val="0"/>
          <w:sz w:val="32"/>
          <w:szCs w:val="32"/>
          <w14:textFill>
            <w14:solidFill>
              <w14:schemeClr w14:val="tx1"/>
            </w14:solidFill>
          </w14:textFill>
        </w:rPr>
      </w:pPr>
      <w:r>
        <w:rPr>
          <w:rFonts w:ascii="仿宋" w:hAnsi="仿宋" w:eastAsia="仿宋" w:cs="Times New Roman"/>
          <w:color w:val="000000" w:themeColor="text1"/>
          <w:kern w:val="0"/>
          <w:sz w:val="32"/>
          <w:szCs w:val="32"/>
          <w14:textFill>
            <w14:solidFill>
              <w14:schemeClr w14:val="tx1"/>
            </w14:solidFill>
          </w14:textFill>
        </w:rPr>
        <w:t>二</w:t>
      </w:r>
      <w:r>
        <w:rPr>
          <w:rFonts w:hint="eastAsia" w:ascii="仿宋" w:hAnsi="仿宋" w:eastAsia="仿宋" w:cs="Tahoma"/>
          <w:color w:val="000000" w:themeColor="text1"/>
          <w:kern w:val="0"/>
          <w:sz w:val="32"/>
          <w:szCs w:val="32"/>
          <w14:textFill>
            <w14:solidFill>
              <w14:schemeClr w14:val="tx1"/>
            </w14:solidFill>
          </w14:textFill>
        </w:rPr>
        <w:t>〇</w:t>
      </w:r>
      <w:r>
        <w:rPr>
          <w:rFonts w:hint="eastAsia" w:ascii="仿宋" w:hAnsi="仿宋" w:eastAsia="仿宋" w:cs="Times New Roman"/>
          <w:color w:val="000000" w:themeColor="text1"/>
          <w:kern w:val="0"/>
          <w:sz w:val="32"/>
          <w:szCs w:val="32"/>
          <w14:textFill>
            <w14:solidFill>
              <w14:schemeClr w14:val="tx1"/>
            </w14:solidFill>
          </w14:textFill>
        </w:rPr>
        <w:t>二</w:t>
      </w:r>
      <w:r>
        <w:rPr>
          <w:rFonts w:hint="eastAsia" w:ascii="仿宋" w:hAnsi="仿宋" w:eastAsia="仿宋" w:cs="Times New Roman"/>
          <w:color w:val="000000" w:themeColor="text1"/>
          <w:kern w:val="0"/>
          <w:sz w:val="32"/>
          <w:szCs w:val="32"/>
          <w:lang w:eastAsia="zh-CN"/>
          <w14:textFill>
            <w14:solidFill>
              <w14:schemeClr w14:val="tx1"/>
            </w14:solidFill>
          </w14:textFill>
        </w:rPr>
        <w:t>二</w:t>
      </w:r>
      <w:r>
        <w:rPr>
          <w:rFonts w:ascii="仿宋" w:hAnsi="仿宋" w:eastAsia="仿宋" w:cs="Times New Roman"/>
          <w:color w:val="000000" w:themeColor="text1"/>
          <w:kern w:val="0"/>
          <w:sz w:val="32"/>
          <w:szCs w:val="32"/>
          <w14:textFill>
            <w14:solidFill>
              <w14:schemeClr w14:val="tx1"/>
            </w14:solidFill>
          </w14:textFill>
        </w:rPr>
        <w:t>年</w:t>
      </w:r>
      <w:r>
        <w:rPr>
          <w:rFonts w:hint="eastAsia" w:ascii="仿宋" w:hAnsi="仿宋" w:eastAsia="仿宋" w:cs="Times New Roman"/>
          <w:color w:val="000000" w:themeColor="text1"/>
          <w:kern w:val="0"/>
          <w:sz w:val="32"/>
          <w:szCs w:val="32"/>
          <w14:textFill>
            <w14:solidFill>
              <w14:schemeClr w14:val="tx1"/>
            </w14:solidFill>
          </w14:textFill>
        </w:rPr>
        <w:t>三</w:t>
      </w:r>
      <w:r>
        <w:rPr>
          <w:rFonts w:ascii="仿宋" w:hAnsi="仿宋" w:eastAsia="仿宋" w:cs="Times New Roman"/>
          <w:color w:val="000000" w:themeColor="text1"/>
          <w:kern w:val="0"/>
          <w:sz w:val="32"/>
          <w:szCs w:val="32"/>
          <w14:textFill>
            <w14:solidFill>
              <w14:schemeClr w14:val="tx1"/>
            </w14:solidFill>
          </w14:textFill>
        </w:rPr>
        <w:t>月</w:t>
      </w:r>
      <w:r>
        <w:rPr>
          <w:rFonts w:hint="eastAsia" w:ascii="仿宋" w:hAnsi="仿宋" w:eastAsia="仿宋" w:cs="Times New Roman"/>
          <w:color w:val="000000" w:themeColor="text1"/>
          <w:kern w:val="0"/>
          <w:sz w:val="32"/>
          <w:szCs w:val="32"/>
          <w:lang w:eastAsia="zh-CN"/>
          <w14:textFill>
            <w14:solidFill>
              <w14:schemeClr w14:val="tx1"/>
            </w14:solidFill>
          </w14:textFill>
        </w:rPr>
        <w:t>四</w:t>
      </w:r>
      <w:r>
        <w:rPr>
          <w:rFonts w:ascii="仿宋" w:hAnsi="仿宋" w:eastAsia="仿宋" w:cs="Times New Roman"/>
          <w:color w:val="000000" w:themeColor="text1"/>
          <w:kern w:val="0"/>
          <w:sz w:val="32"/>
          <w:szCs w:val="32"/>
          <w14:textFill>
            <w14:solidFill>
              <w14:schemeClr w14:val="tx1"/>
            </w14:solidFill>
          </w14:textFill>
        </w:rPr>
        <w:t>日</w:t>
      </w: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458CE"/>
    <w:multiLevelType w:val="singleLevel"/>
    <w:tmpl w:val="095458CE"/>
    <w:lvl w:ilvl="0" w:tentative="0">
      <w:start w:val="1"/>
      <w:numFmt w:val="decimal"/>
      <w:suff w:val="nothing"/>
      <w:lvlText w:val="（%1）"/>
      <w:lvlJc w:val="left"/>
      <w:pPr>
        <w:ind w:left="6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77"/>
    <w:rsid w:val="0001154D"/>
    <w:rsid w:val="0002132F"/>
    <w:rsid w:val="000276E4"/>
    <w:rsid w:val="0006478D"/>
    <w:rsid w:val="00081112"/>
    <w:rsid w:val="000865D6"/>
    <w:rsid w:val="000953B3"/>
    <w:rsid w:val="000B482E"/>
    <w:rsid w:val="00164D07"/>
    <w:rsid w:val="00173DC6"/>
    <w:rsid w:val="001C6008"/>
    <w:rsid w:val="001E4438"/>
    <w:rsid w:val="002107B8"/>
    <w:rsid w:val="00211F7F"/>
    <w:rsid w:val="002630A8"/>
    <w:rsid w:val="00283AE2"/>
    <w:rsid w:val="00287106"/>
    <w:rsid w:val="002A45C9"/>
    <w:rsid w:val="003B3920"/>
    <w:rsid w:val="00443CB7"/>
    <w:rsid w:val="00447CEF"/>
    <w:rsid w:val="004873DC"/>
    <w:rsid w:val="00497830"/>
    <w:rsid w:val="004B47C3"/>
    <w:rsid w:val="0050073F"/>
    <w:rsid w:val="00622639"/>
    <w:rsid w:val="00624CF2"/>
    <w:rsid w:val="006527A2"/>
    <w:rsid w:val="006537A3"/>
    <w:rsid w:val="00657594"/>
    <w:rsid w:val="00693255"/>
    <w:rsid w:val="006A5571"/>
    <w:rsid w:val="006C0C39"/>
    <w:rsid w:val="006E50C8"/>
    <w:rsid w:val="00711959"/>
    <w:rsid w:val="007C486B"/>
    <w:rsid w:val="0082347A"/>
    <w:rsid w:val="00833457"/>
    <w:rsid w:val="00853E6B"/>
    <w:rsid w:val="0086034E"/>
    <w:rsid w:val="0088746D"/>
    <w:rsid w:val="00903CC4"/>
    <w:rsid w:val="0094129D"/>
    <w:rsid w:val="00970D09"/>
    <w:rsid w:val="009B05CB"/>
    <w:rsid w:val="00A0004C"/>
    <w:rsid w:val="00B2644E"/>
    <w:rsid w:val="00B6467C"/>
    <w:rsid w:val="00C35760"/>
    <w:rsid w:val="00C51A6E"/>
    <w:rsid w:val="00C65628"/>
    <w:rsid w:val="00CA6328"/>
    <w:rsid w:val="00CC3C54"/>
    <w:rsid w:val="00CE0F3B"/>
    <w:rsid w:val="00CF2C86"/>
    <w:rsid w:val="00D51E12"/>
    <w:rsid w:val="00E30C6E"/>
    <w:rsid w:val="00E46077"/>
    <w:rsid w:val="00EB184D"/>
    <w:rsid w:val="00EB50AF"/>
    <w:rsid w:val="00ED421A"/>
    <w:rsid w:val="00F3173E"/>
    <w:rsid w:val="00F343B2"/>
    <w:rsid w:val="00F519C3"/>
    <w:rsid w:val="00F55E48"/>
    <w:rsid w:val="00F917BF"/>
    <w:rsid w:val="00FE2B66"/>
    <w:rsid w:val="01E434C0"/>
    <w:rsid w:val="02FC4FE9"/>
    <w:rsid w:val="08BF2783"/>
    <w:rsid w:val="0A1E1377"/>
    <w:rsid w:val="0A332AE9"/>
    <w:rsid w:val="1D4076B1"/>
    <w:rsid w:val="1EFB4CDE"/>
    <w:rsid w:val="1F974F5B"/>
    <w:rsid w:val="205C1083"/>
    <w:rsid w:val="21381C48"/>
    <w:rsid w:val="22304E1F"/>
    <w:rsid w:val="22F879DE"/>
    <w:rsid w:val="25ED346C"/>
    <w:rsid w:val="26982BE7"/>
    <w:rsid w:val="27231E42"/>
    <w:rsid w:val="28954041"/>
    <w:rsid w:val="28B403B5"/>
    <w:rsid w:val="2DBB7BE1"/>
    <w:rsid w:val="2FB96CBF"/>
    <w:rsid w:val="31367D5B"/>
    <w:rsid w:val="31D969FF"/>
    <w:rsid w:val="34637340"/>
    <w:rsid w:val="364A544C"/>
    <w:rsid w:val="3E114896"/>
    <w:rsid w:val="3E2D3BE4"/>
    <w:rsid w:val="3F4F140D"/>
    <w:rsid w:val="48E95A89"/>
    <w:rsid w:val="4A8E1DF4"/>
    <w:rsid w:val="4B4E5277"/>
    <w:rsid w:val="4B931CC6"/>
    <w:rsid w:val="4FE801DF"/>
    <w:rsid w:val="50381E28"/>
    <w:rsid w:val="510453C6"/>
    <w:rsid w:val="52F247AB"/>
    <w:rsid w:val="55E32DDE"/>
    <w:rsid w:val="5980518B"/>
    <w:rsid w:val="5E263207"/>
    <w:rsid w:val="5F0B64C2"/>
    <w:rsid w:val="601A7388"/>
    <w:rsid w:val="60711263"/>
    <w:rsid w:val="60BD751C"/>
    <w:rsid w:val="63BB2A43"/>
    <w:rsid w:val="64CF00CA"/>
    <w:rsid w:val="69BE33F8"/>
    <w:rsid w:val="69F9099E"/>
    <w:rsid w:val="6D12555F"/>
    <w:rsid w:val="6DBF3F13"/>
    <w:rsid w:val="6EB769DE"/>
    <w:rsid w:val="75D47B33"/>
    <w:rsid w:val="79DA4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3"/>
    <w:qFormat/>
    <w:uiPriority w:val="99"/>
    <w:rPr>
      <w:kern w:val="2"/>
      <w:sz w:val="18"/>
      <w:szCs w:val="18"/>
    </w:rPr>
  </w:style>
  <w:style w:type="character" w:customStyle="1" w:styleId="9">
    <w:name w:val="页脚 字符"/>
    <w:basedOn w:val="6"/>
    <w:link w:val="2"/>
    <w:qFormat/>
    <w:uiPriority w:val="99"/>
    <w:rPr>
      <w:kern w:val="2"/>
      <w:sz w:val="18"/>
      <w:szCs w:val="18"/>
    </w:rPr>
  </w:style>
  <w:style w:type="character" w:customStyle="1" w:styleId="10">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464</Words>
  <Characters>2649</Characters>
  <Lines>22</Lines>
  <Paragraphs>6</Paragraphs>
  <TotalTime>2</TotalTime>
  <ScaleCrop>false</ScaleCrop>
  <LinksUpToDate>false</LinksUpToDate>
  <CharactersWithSpaces>3107</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2017-03-31T02:21:00Z</dcterms:created>
  <dc:creator>Users</dc:creator>
  <cp:lastModifiedBy>Administrator</cp:lastModifiedBy>
  <dcterms:modified xsi:type="dcterms:W3CDTF">2022-03-03T01:57:34Z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15DB21C820BE4B9ABC19D5F92DCA4DCF</vt:lpwstr>
  </property>
</Properties>
</file>